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8A" w:rsidRPr="00652980" w:rsidRDefault="00652980" w:rsidP="0065298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980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0BD25792" wp14:editId="1F76374F">
            <wp:simplePos x="0" y="0"/>
            <wp:positionH relativeFrom="column">
              <wp:posOffset>52070</wp:posOffset>
            </wp:positionH>
            <wp:positionV relativeFrom="paragraph">
              <wp:posOffset>452120</wp:posOffset>
            </wp:positionV>
            <wp:extent cx="2415540" cy="2060575"/>
            <wp:effectExtent l="0" t="0" r="3810" b="0"/>
            <wp:wrapSquare wrapText="bothSides"/>
            <wp:docPr id="1" name="Рисунок 1" descr="https://www.culture.ru/storage/images/d11de8be1d733c02bf0b598b90127884/abc53037aee040a65f8ac9a7ddd85c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d11de8be1d733c02bf0b598b90127884/abc53037aee040a65f8ac9a7ddd85c0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28A" w:rsidRPr="00652980">
        <w:rPr>
          <w:rFonts w:ascii="Times New Roman" w:hAnsi="Times New Roman" w:cs="Times New Roman"/>
          <w:b/>
          <w:color w:val="FF0000"/>
          <w:sz w:val="32"/>
          <w:szCs w:val="28"/>
        </w:rPr>
        <w:t>В каком возрасте можно начать обучение чтению.</w:t>
      </w:r>
    </w:p>
    <w:p w:rsidR="0081028A" w:rsidRPr="00652980" w:rsidRDefault="0081028A" w:rsidP="00652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>Умение ребенка читать — один из главных поводов для хвастовства на детской площадке. В погоне за ранним развитием родители начинают учить ребенка читать уже в один-два года. Такой подход, напротив, может только навредить.</w:t>
      </w:r>
    </w:p>
    <w:p w:rsidR="0081028A" w:rsidRPr="00652980" w:rsidRDefault="0081028A" w:rsidP="00652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 xml:space="preserve">Как говорят физиологи, мозг ребенка в таком возрасте еще не сформирован достаточно. И раннее обучение чтению — это попытки заставить малыша сделать то, что он физически пока не в силах.  </w:t>
      </w:r>
      <w:proofErr w:type="gramStart"/>
      <w:r w:rsidRPr="00652980">
        <w:rPr>
          <w:rFonts w:ascii="Times New Roman" w:hAnsi="Times New Roman" w:cs="Times New Roman"/>
          <w:sz w:val="28"/>
          <w:szCs w:val="28"/>
        </w:rPr>
        <w:t>И вместо того, чтобы получать удовольствие от прочитанного, чувствует только усталость от</w:t>
      </w:r>
      <w:r w:rsidR="00DA718B" w:rsidRPr="00652980">
        <w:rPr>
          <w:rFonts w:ascii="Times New Roman" w:hAnsi="Times New Roman" w:cs="Times New Roman"/>
          <w:sz w:val="28"/>
          <w:szCs w:val="28"/>
        </w:rPr>
        <w:t xml:space="preserve"> непонятных слов и предложений.</w:t>
      </w:r>
      <w:proofErr w:type="gramEnd"/>
    </w:p>
    <w:p w:rsidR="0081028A" w:rsidRPr="00652980" w:rsidRDefault="0081028A" w:rsidP="00652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>Когда начинать учить ребенка читать?</w:t>
      </w:r>
      <w:r w:rsidR="00DA718B" w:rsidRPr="00652980">
        <w:rPr>
          <w:rFonts w:ascii="Times New Roman" w:hAnsi="Times New Roman" w:cs="Times New Roman"/>
          <w:sz w:val="28"/>
          <w:szCs w:val="28"/>
        </w:rPr>
        <w:t xml:space="preserve"> Ответ на этот вопрос очевиден – </w:t>
      </w:r>
      <w:r w:rsidR="00DA718B" w:rsidRPr="00652980">
        <w:rPr>
          <w:rFonts w:ascii="Times New Roman" w:hAnsi="Times New Roman" w:cs="Times New Roman"/>
          <w:sz w:val="28"/>
          <w:szCs w:val="28"/>
          <w:u w:val="single"/>
        </w:rPr>
        <w:t xml:space="preserve">читать можно начинать тогда, когда ребенок будет к этому готов. </w:t>
      </w:r>
    </w:p>
    <w:p w:rsidR="0081028A" w:rsidRPr="00652980" w:rsidRDefault="0081028A" w:rsidP="00652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 xml:space="preserve">Оптимальный возраст для того, чтобы </w:t>
      </w:r>
      <w:r w:rsidR="00DA718B" w:rsidRPr="00652980">
        <w:rPr>
          <w:rFonts w:ascii="Times New Roman" w:hAnsi="Times New Roman" w:cs="Times New Roman"/>
          <w:sz w:val="28"/>
          <w:szCs w:val="28"/>
        </w:rPr>
        <w:t xml:space="preserve">задуматься об этом </w:t>
      </w:r>
      <w:r w:rsidR="0058794E" w:rsidRPr="00652980">
        <w:rPr>
          <w:rFonts w:ascii="Times New Roman" w:hAnsi="Times New Roman" w:cs="Times New Roman"/>
          <w:sz w:val="28"/>
          <w:szCs w:val="28"/>
        </w:rPr>
        <w:t>— три</w:t>
      </w:r>
      <w:r w:rsidRPr="00652980">
        <w:rPr>
          <w:rFonts w:ascii="Times New Roman" w:hAnsi="Times New Roman" w:cs="Times New Roman"/>
          <w:sz w:val="28"/>
          <w:szCs w:val="28"/>
        </w:rPr>
        <w:t>-четыре года. Но дети растут и развиваются по-разному. Кто-то дорастает до книжек в три года, а кто-то в семь,</w:t>
      </w:r>
      <w:r w:rsidR="00DA718B" w:rsidRPr="00652980">
        <w:rPr>
          <w:rFonts w:ascii="Times New Roman" w:hAnsi="Times New Roman" w:cs="Times New Roman"/>
          <w:sz w:val="28"/>
          <w:szCs w:val="28"/>
        </w:rPr>
        <w:t xml:space="preserve"> и ничего страшного в этом нет.</w:t>
      </w:r>
    </w:p>
    <w:p w:rsidR="0081028A" w:rsidRPr="00652980" w:rsidRDefault="0081028A" w:rsidP="00652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>Пора начинат</w:t>
      </w:r>
      <w:r w:rsidR="00DA718B" w:rsidRPr="00652980">
        <w:rPr>
          <w:rFonts w:ascii="Times New Roman" w:hAnsi="Times New Roman" w:cs="Times New Roman"/>
          <w:sz w:val="28"/>
          <w:szCs w:val="28"/>
        </w:rPr>
        <w:t>ь учить малыша читать, если он:</w:t>
      </w:r>
    </w:p>
    <w:p w:rsidR="0081028A" w:rsidRPr="00652980" w:rsidRDefault="0081028A" w:rsidP="00652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>- Достаточно хорошо разговаривает, использует полноценные ф</w:t>
      </w:r>
      <w:r w:rsidR="00DA718B" w:rsidRPr="00652980">
        <w:rPr>
          <w:rFonts w:ascii="Times New Roman" w:hAnsi="Times New Roman" w:cs="Times New Roman"/>
          <w:sz w:val="28"/>
          <w:szCs w:val="28"/>
        </w:rPr>
        <w:t>разы, может описать окружающее.</w:t>
      </w:r>
    </w:p>
    <w:p w:rsidR="0081028A" w:rsidRPr="00652980" w:rsidRDefault="00DA718B" w:rsidP="00652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>- Выговаривает все звуки</w:t>
      </w:r>
      <w:r w:rsidR="0081028A" w:rsidRPr="00652980">
        <w:rPr>
          <w:rFonts w:ascii="Times New Roman" w:hAnsi="Times New Roman" w:cs="Times New Roman"/>
          <w:sz w:val="28"/>
          <w:szCs w:val="28"/>
        </w:rPr>
        <w:t xml:space="preserve"> </w:t>
      </w:r>
      <w:r w:rsidRPr="00652980">
        <w:rPr>
          <w:rFonts w:ascii="Times New Roman" w:hAnsi="Times New Roman" w:cs="Times New Roman"/>
          <w:sz w:val="28"/>
          <w:szCs w:val="28"/>
        </w:rPr>
        <w:t>(если нет — бегом к логопеду!).</w:t>
      </w:r>
    </w:p>
    <w:p w:rsidR="0081028A" w:rsidRPr="00652980" w:rsidRDefault="0081028A" w:rsidP="00652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>- Ориентируется в направлениях, зн</w:t>
      </w:r>
      <w:r w:rsidR="00DA718B" w:rsidRPr="00652980">
        <w:rPr>
          <w:rFonts w:ascii="Times New Roman" w:hAnsi="Times New Roman" w:cs="Times New Roman"/>
          <w:sz w:val="28"/>
          <w:szCs w:val="28"/>
        </w:rPr>
        <w:t xml:space="preserve">ает, где верх-низ и </w:t>
      </w:r>
      <w:proofErr w:type="gramStart"/>
      <w:r w:rsidR="00DA718B" w:rsidRPr="00652980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="00DA718B" w:rsidRPr="00652980">
        <w:rPr>
          <w:rFonts w:ascii="Times New Roman" w:hAnsi="Times New Roman" w:cs="Times New Roman"/>
          <w:sz w:val="28"/>
          <w:szCs w:val="28"/>
        </w:rPr>
        <w:t>.</w:t>
      </w:r>
    </w:p>
    <w:p w:rsidR="0043554B" w:rsidRPr="00652980" w:rsidRDefault="0081028A" w:rsidP="00652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 xml:space="preserve">Даже если у ребенка все в порядке по всем трем пунктам, это не значит, что его надо сразу сажать за букварь. </w:t>
      </w:r>
      <w:r w:rsidR="0043554B" w:rsidRPr="00652980">
        <w:rPr>
          <w:rFonts w:ascii="Times New Roman" w:hAnsi="Times New Roman" w:cs="Times New Roman"/>
          <w:sz w:val="28"/>
          <w:szCs w:val="28"/>
        </w:rPr>
        <w:t>Хорошо, если есть возможность получить консультацию детского психолога, логопеда.</w:t>
      </w:r>
    </w:p>
    <w:p w:rsidR="0081028A" w:rsidRDefault="00DA718B" w:rsidP="00652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 xml:space="preserve">Подходы к обучению чтению дошкольника отличаются от подходов к обучению школьников. Задача родителя подобрать для ребенка грамотного специалиста, который поможет сформировать навык у ребенка. </w:t>
      </w:r>
    </w:p>
    <w:p w:rsidR="00652980" w:rsidRDefault="00652980" w:rsidP="00652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980" w:rsidRPr="00652980" w:rsidRDefault="00652980" w:rsidP="0065298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718B" w:rsidRPr="00652980" w:rsidRDefault="00DA718B" w:rsidP="006529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2980">
        <w:rPr>
          <w:rFonts w:ascii="Times New Roman" w:hAnsi="Times New Roman" w:cs="Times New Roman"/>
          <w:sz w:val="28"/>
          <w:szCs w:val="28"/>
          <w:u w:val="single"/>
        </w:rPr>
        <w:lastRenderedPageBreak/>
        <w:t>Что НУЖНО делать при обучении чтению?</w:t>
      </w:r>
    </w:p>
    <w:p w:rsidR="007D75BE" w:rsidRPr="00652980" w:rsidRDefault="007D75BE" w:rsidP="0065298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>Ребенок, должен понимать, для чего ему нужно учиться читать.</w:t>
      </w:r>
    </w:p>
    <w:p w:rsidR="007D75BE" w:rsidRPr="00652980" w:rsidRDefault="0043554B" w:rsidP="0065298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>Обучение должна сопровождать ситуация успеха. Хвалить ребёнка нужно за любое маленькое достижение.</w:t>
      </w:r>
    </w:p>
    <w:p w:rsidR="00DA718B" w:rsidRPr="00652980" w:rsidRDefault="007D75BE" w:rsidP="00652980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652980">
        <w:rPr>
          <w:rFonts w:ascii="Times New Roman" w:hAnsi="Times New Roman" w:cs="Times New Roman"/>
          <w:sz w:val="28"/>
          <w:szCs w:val="28"/>
        </w:rPr>
        <w:t>Заниматься нужно регулярно, ежедневно.</w:t>
      </w:r>
      <w:r w:rsidR="0043554B" w:rsidRPr="00652980">
        <w:rPr>
          <w:rFonts w:ascii="Helvetica" w:eastAsia="Times New Roman" w:hAnsi="Helvetica" w:cs="Helvetica"/>
          <w:color w:val="000000"/>
          <w:spacing w:val="8"/>
          <w:sz w:val="28"/>
          <w:szCs w:val="28"/>
          <w:lang w:eastAsia="ru-RU"/>
        </w:rPr>
        <w:t xml:space="preserve"> </w:t>
      </w:r>
      <w:r w:rsidR="0043554B" w:rsidRPr="0065298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 старых методичках, по которым обучали еще детей царской семьи, есть такое выражение: «обучение состоит не столько в правилах, сколько в упражнении». Вы можете быстренько объяснить ребенку теорию и рассказать правило, но если нет системных упражнений, то знания не усвоятся. Как строится любая хорошая программа? Немного часов на знакомство с темой, много-много-много отработки и практических занятий, немного часов итогового контроля и обязательные часы на работу над ошибками.</w:t>
      </w:r>
    </w:p>
    <w:p w:rsidR="007D75BE" w:rsidRPr="00652980" w:rsidRDefault="007D75BE" w:rsidP="0065298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80">
        <w:rPr>
          <w:rFonts w:ascii="Times New Roman" w:hAnsi="Times New Roman" w:cs="Times New Roman"/>
          <w:sz w:val="28"/>
          <w:szCs w:val="28"/>
        </w:rPr>
        <w:t>Занятия должны быть игровыми</w:t>
      </w:r>
      <w:r w:rsidR="0058794E" w:rsidRPr="00652980">
        <w:rPr>
          <w:rFonts w:ascii="Times New Roman" w:hAnsi="Times New Roman" w:cs="Times New Roman"/>
          <w:sz w:val="28"/>
          <w:szCs w:val="28"/>
        </w:rPr>
        <w:t>,</w:t>
      </w:r>
      <w:r w:rsidRPr="00652980">
        <w:rPr>
          <w:rFonts w:ascii="Times New Roman" w:hAnsi="Times New Roman" w:cs="Times New Roman"/>
          <w:sz w:val="28"/>
          <w:szCs w:val="28"/>
        </w:rPr>
        <w:t xml:space="preserve"> интересными для ребенка.</w:t>
      </w:r>
    </w:p>
    <w:p w:rsidR="0058794E" w:rsidRPr="00652980" w:rsidRDefault="0058794E" w:rsidP="0065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8794E" w:rsidRPr="00652980" w:rsidRDefault="0058794E" w:rsidP="006529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5298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Что НЕЛЬЗЯ делать при обучении чтению</w:t>
      </w:r>
    </w:p>
    <w:p w:rsidR="0081028A" w:rsidRPr="00652980" w:rsidRDefault="0081028A" w:rsidP="0065298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65298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Ни в коем случае нельзя ругать ребенка. Если что-то не получается, это в первую очередь ваша неудача, — значит, вы используете какой-то неправильный метод обучени</w:t>
      </w:r>
      <w:r w:rsidR="0058794E" w:rsidRPr="0065298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я. </w:t>
      </w:r>
    </w:p>
    <w:p w:rsidR="0081028A" w:rsidRPr="00652980" w:rsidRDefault="0081028A" w:rsidP="0065298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65298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Нельзя лишать ребенка ситуации учебного успеха. Если у него получилось вспомнить букву или прочитать слог, не стоит воспринимать это как данность. Для малыша это очень сложно, он проделал большую работу, </w:t>
      </w:r>
      <w:r w:rsidRPr="0065298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  <w:lang w:eastAsia="ru-RU"/>
        </w:rPr>
        <w:t>уважайте труд своего ребенка.</w:t>
      </w:r>
      <w:r w:rsidRPr="0065298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Если что-то получилось — обязательно похвалите!</w:t>
      </w:r>
    </w:p>
    <w:p w:rsidR="0058794E" w:rsidRDefault="0058794E" w:rsidP="00652980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pacing w:val="8"/>
          <w:sz w:val="28"/>
          <w:szCs w:val="28"/>
          <w:lang w:eastAsia="ru-RU"/>
        </w:rPr>
      </w:pPr>
      <w:bookmarkStart w:id="0" w:name="_GoBack"/>
      <w:bookmarkEnd w:id="0"/>
      <w:r w:rsidRPr="00652980">
        <w:rPr>
          <w:rFonts w:ascii="Times New Roman" w:eastAsia="Times New Roman" w:hAnsi="Times New Roman" w:cs="Times New Roman"/>
          <w:b/>
          <w:color w:val="C00000"/>
          <w:spacing w:val="8"/>
          <w:sz w:val="28"/>
          <w:szCs w:val="28"/>
          <w:lang w:eastAsia="ru-RU"/>
        </w:rPr>
        <w:t>ЖЕЛАЕМ УСПЕХОВ!</w:t>
      </w:r>
    </w:p>
    <w:p w:rsidR="00652980" w:rsidRPr="00652980" w:rsidRDefault="00652980" w:rsidP="00652980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pacing w:val="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92013" cy="1934308"/>
            <wp:effectExtent l="0" t="0" r="0" b="8890"/>
            <wp:docPr id="2" name="Рисунок 2" descr="https://catherineasquithgallery.com/uploads/posts/2021-02/1613462710_38-p-fon-dlya-prezentatsii-pro-biblioteku-dlya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therineasquithgallery.com/uploads/posts/2021-02/1613462710_38-p-fon-dlya-prezentatsii-pro-biblioteku-dlya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53"/>
                    <a:stretch/>
                  </pic:blipFill>
                  <pic:spPr bwMode="auto">
                    <a:xfrm>
                      <a:off x="0" y="0"/>
                      <a:ext cx="3891040" cy="1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2980" w:rsidRPr="00652980" w:rsidSect="00652980">
      <w:pgSz w:w="11906" w:h="16838"/>
      <w:pgMar w:top="993" w:right="1080" w:bottom="709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5A3F"/>
    <w:multiLevelType w:val="hybridMultilevel"/>
    <w:tmpl w:val="6A3AA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A2A5E"/>
    <w:multiLevelType w:val="hybridMultilevel"/>
    <w:tmpl w:val="BCDA9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60"/>
    <w:rsid w:val="00054C9F"/>
    <w:rsid w:val="0043554B"/>
    <w:rsid w:val="0058794E"/>
    <w:rsid w:val="00597166"/>
    <w:rsid w:val="00652980"/>
    <w:rsid w:val="007D75BE"/>
    <w:rsid w:val="007E6AC3"/>
    <w:rsid w:val="0081028A"/>
    <w:rsid w:val="00B36E60"/>
    <w:rsid w:val="00D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4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4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2022-01-08T12:28:00Z</dcterms:created>
  <dcterms:modified xsi:type="dcterms:W3CDTF">2022-01-08T13:55:00Z</dcterms:modified>
</cp:coreProperties>
</file>