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FE1F7"/>
  <w:body>
    <w:p w:rsidR="00165F89" w:rsidRPr="00D53112" w:rsidRDefault="00165F89" w:rsidP="00165F8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2060"/>
          <w:sz w:val="36"/>
          <w:szCs w:val="24"/>
        </w:rPr>
      </w:pPr>
      <w:bookmarkStart w:id="0" w:name="_GoBack"/>
      <w:bookmarkEnd w:id="0"/>
      <w:r w:rsidRPr="00D53112">
        <w:rPr>
          <w:rFonts w:ascii="Times New Roman" w:hAnsi="Times New Roman"/>
          <w:b/>
          <w:color w:val="002060"/>
          <w:sz w:val="36"/>
          <w:szCs w:val="24"/>
        </w:rPr>
        <w:t>Формирование основ речи</w:t>
      </w:r>
    </w:p>
    <w:p w:rsidR="00165F89" w:rsidRPr="00D53112" w:rsidRDefault="00165F89" w:rsidP="00165F89">
      <w:pPr>
        <w:spacing w:after="0" w:line="360" w:lineRule="auto"/>
        <w:ind w:firstLine="709"/>
        <w:jc w:val="both"/>
        <w:rPr>
          <w:rFonts w:ascii="Times New Roman" w:hAnsi="Times New Roman"/>
          <w:color w:val="002060"/>
          <w:sz w:val="28"/>
          <w:szCs w:val="24"/>
        </w:rPr>
      </w:pPr>
    </w:p>
    <w:p w:rsidR="00456959" w:rsidRPr="00D53112" w:rsidRDefault="00456959" w:rsidP="00165F89">
      <w:pPr>
        <w:spacing w:after="0" w:line="360" w:lineRule="auto"/>
        <w:ind w:firstLine="709"/>
        <w:jc w:val="both"/>
        <w:rPr>
          <w:rFonts w:ascii="Times New Roman" w:hAnsi="Times New Roman"/>
          <w:color w:val="002060"/>
          <w:sz w:val="28"/>
          <w:szCs w:val="24"/>
        </w:rPr>
      </w:pPr>
      <w:r w:rsidRPr="00D53112">
        <w:rPr>
          <w:rFonts w:ascii="Times New Roman" w:hAnsi="Times New Roman"/>
          <w:color w:val="002060"/>
          <w:sz w:val="28"/>
          <w:szCs w:val="24"/>
        </w:rPr>
        <w:t>Формирование основ речи - это самые первые шаги в совершении произвольных действий на основе подражания, восприятия простых речевых инструкций. Это действия по соотнесению, построению рядов.</w:t>
      </w:r>
    </w:p>
    <w:p w:rsidR="00456959" w:rsidRPr="00D53112" w:rsidRDefault="00456959" w:rsidP="00165F89">
      <w:pPr>
        <w:spacing w:after="0" w:line="360" w:lineRule="auto"/>
        <w:ind w:firstLine="709"/>
        <w:jc w:val="both"/>
        <w:rPr>
          <w:rFonts w:ascii="Times New Roman" w:hAnsi="Times New Roman"/>
          <w:color w:val="002060"/>
          <w:sz w:val="28"/>
          <w:szCs w:val="24"/>
        </w:rPr>
      </w:pPr>
      <w:r w:rsidRPr="00D53112">
        <w:rPr>
          <w:rFonts w:ascii="Times New Roman" w:hAnsi="Times New Roman"/>
          <w:color w:val="002060"/>
          <w:sz w:val="28"/>
          <w:szCs w:val="24"/>
        </w:rPr>
        <w:t xml:space="preserve">Необходимыми условиями развития активной (самостоятельной) речи ребёнка является достаточный для осуществления свободных движений губ и языка уровень развития артикуляционной моторики. </w:t>
      </w:r>
    </w:p>
    <w:p w:rsidR="00456959" w:rsidRPr="00D53112" w:rsidRDefault="00456959" w:rsidP="00165F89">
      <w:pPr>
        <w:spacing w:after="0" w:line="360" w:lineRule="auto"/>
        <w:ind w:firstLine="709"/>
        <w:jc w:val="both"/>
        <w:rPr>
          <w:rFonts w:ascii="Times New Roman" w:hAnsi="Times New Roman"/>
          <w:color w:val="002060"/>
          <w:sz w:val="28"/>
          <w:szCs w:val="24"/>
        </w:rPr>
      </w:pPr>
      <w:r w:rsidRPr="00D53112">
        <w:rPr>
          <w:rFonts w:ascii="Times New Roman" w:hAnsi="Times New Roman"/>
          <w:color w:val="002060"/>
          <w:sz w:val="28"/>
          <w:szCs w:val="24"/>
        </w:rPr>
        <w:t>Совершенствование мелкой, пальцевой моторики стимулирует развитие речевых зон коры головного мозга. Это возможно в период до четырёх лет. В дальнейшем взаимосвязь между зонами, регулирующими мелкую моторику и непосредственно речевыми зонами ослабевает. Для формирования структуры слов важно также развитие конструктивных способностей и пространственных представлений.</w:t>
      </w:r>
    </w:p>
    <w:p w:rsidR="00456959" w:rsidRPr="00D53112" w:rsidRDefault="00456959" w:rsidP="00165F89">
      <w:pPr>
        <w:spacing w:after="0" w:line="360" w:lineRule="auto"/>
        <w:ind w:firstLine="709"/>
        <w:jc w:val="both"/>
        <w:rPr>
          <w:rFonts w:ascii="Times New Roman" w:hAnsi="Times New Roman"/>
          <w:color w:val="002060"/>
          <w:sz w:val="28"/>
          <w:szCs w:val="24"/>
        </w:rPr>
      </w:pPr>
      <w:r w:rsidRPr="00D53112">
        <w:rPr>
          <w:rFonts w:ascii="Times New Roman" w:hAnsi="Times New Roman"/>
          <w:color w:val="002060"/>
          <w:sz w:val="28"/>
          <w:szCs w:val="24"/>
        </w:rPr>
        <w:t>Прежде всего формируются ориентировки на собственном теле. Далее они обязательно отрабатываются на вертикальной плоскости, соотносимой с ростом ребёнка.</w:t>
      </w:r>
    </w:p>
    <w:p w:rsidR="00456959" w:rsidRPr="00D53112" w:rsidRDefault="00456959" w:rsidP="00165F89">
      <w:pPr>
        <w:spacing w:after="0" w:line="360" w:lineRule="auto"/>
        <w:ind w:firstLine="709"/>
        <w:jc w:val="both"/>
        <w:rPr>
          <w:rFonts w:ascii="Times New Roman" w:hAnsi="Times New Roman"/>
          <w:color w:val="002060"/>
          <w:sz w:val="28"/>
          <w:szCs w:val="24"/>
        </w:rPr>
      </w:pPr>
      <w:r w:rsidRPr="00D53112">
        <w:rPr>
          <w:rFonts w:ascii="Times New Roman" w:hAnsi="Times New Roman"/>
          <w:color w:val="002060"/>
          <w:sz w:val="28"/>
          <w:szCs w:val="24"/>
        </w:rPr>
        <w:t xml:space="preserve">Слова "большой, "маленький" вводятся в пассивный, а затем в активный словарь одними из первых. Важно дать ребёнку возможность практически ощутить отличительные признаки на контрастных по величине, сначала объёмных предметах. </w:t>
      </w:r>
    </w:p>
    <w:p w:rsidR="00456959" w:rsidRPr="00D53112" w:rsidRDefault="00456959" w:rsidP="00165F89">
      <w:pPr>
        <w:spacing w:after="0" w:line="360" w:lineRule="auto"/>
        <w:ind w:firstLine="709"/>
        <w:jc w:val="both"/>
        <w:rPr>
          <w:rFonts w:ascii="Times New Roman" w:hAnsi="Times New Roman"/>
          <w:color w:val="002060"/>
          <w:sz w:val="28"/>
          <w:szCs w:val="24"/>
        </w:rPr>
      </w:pPr>
      <w:r w:rsidRPr="00D53112">
        <w:rPr>
          <w:rFonts w:ascii="Times New Roman" w:hAnsi="Times New Roman"/>
          <w:color w:val="002060"/>
          <w:sz w:val="28"/>
          <w:szCs w:val="24"/>
        </w:rPr>
        <w:t>Для становления речи важны упражнения на соотнесение и построение ряда по возрастанию или убыванию признака, в частности, величины. С этой целью следует использовать пирамидки и матрёшки.</w:t>
      </w:r>
    </w:p>
    <w:p w:rsidR="00456959" w:rsidRPr="00D53112" w:rsidRDefault="00456959" w:rsidP="00165F89">
      <w:pPr>
        <w:spacing w:after="0" w:line="360" w:lineRule="auto"/>
        <w:ind w:firstLine="709"/>
        <w:jc w:val="both"/>
        <w:rPr>
          <w:rFonts w:ascii="Times New Roman" w:hAnsi="Times New Roman"/>
          <w:color w:val="002060"/>
          <w:sz w:val="28"/>
          <w:szCs w:val="24"/>
        </w:rPr>
      </w:pPr>
      <w:r w:rsidRPr="00D53112">
        <w:rPr>
          <w:rFonts w:ascii="Times New Roman" w:hAnsi="Times New Roman"/>
          <w:color w:val="002060"/>
          <w:sz w:val="28"/>
          <w:szCs w:val="24"/>
        </w:rPr>
        <w:t>При усвоении эталонов формы ребёнок активно упражняется в выполнении действий по соотнесению. Сначала это должно быть соотнесение методом вложения в соответствующую прорезь (методом проб и ошибок, затем на зрительном соотнесении).</w:t>
      </w:r>
    </w:p>
    <w:p w:rsidR="00456959" w:rsidRPr="00D53112" w:rsidRDefault="00456959" w:rsidP="00165F89">
      <w:pPr>
        <w:spacing w:after="0" w:line="360" w:lineRule="auto"/>
        <w:ind w:firstLine="709"/>
        <w:jc w:val="both"/>
        <w:rPr>
          <w:rFonts w:ascii="Times New Roman" w:hAnsi="Times New Roman"/>
          <w:color w:val="002060"/>
          <w:sz w:val="28"/>
          <w:szCs w:val="24"/>
        </w:rPr>
      </w:pPr>
      <w:r w:rsidRPr="00D53112">
        <w:rPr>
          <w:rFonts w:ascii="Times New Roman" w:hAnsi="Times New Roman"/>
          <w:color w:val="002060"/>
          <w:sz w:val="28"/>
          <w:szCs w:val="24"/>
        </w:rPr>
        <w:lastRenderedPageBreak/>
        <w:t>На этом же этапе отрабатываются способы соотнесения методом наложения крупных фигур, не отличающихся по признакам цвета и величины. Могут соотноситься по форме объёмные и плоскостные предметы. Затем ребёнок сравнивает и группирует фигуры, уже ориентируясь на их контур.</w:t>
      </w:r>
    </w:p>
    <w:p w:rsidR="00456959" w:rsidRPr="00D53112" w:rsidRDefault="00456959" w:rsidP="00165F89">
      <w:pPr>
        <w:spacing w:after="0" w:line="360" w:lineRule="auto"/>
        <w:ind w:firstLine="709"/>
        <w:jc w:val="both"/>
        <w:rPr>
          <w:rFonts w:ascii="Times New Roman" w:hAnsi="Times New Roman"/>
          <w:color w:val="002060"/>
          <w:sz w:val="28"/>
          <w:szCs w:val="24"/>
        </w:rPr>
      </w:pPr>
      <w:r w:rsidRPr="00D53112">
        <w:rPr>
          <w:rFonts w:ascii="Times New Roman" w:hAnsi="Times New Roman"/>
          <w:color w:val="002060"/>
          <w:sz w:val="28"/>
          <w:szCs w:val="24"/>
        </w:rPr>
        <w:t>Важно побуждать ребёнка коротко, в доступной речевой форме отвечать на вопросы: «Одинаковые фигурки? Совпадают?» Выполнять задания ребёнок должен обязательно практическим способом, на наглядно-действенном уровне.</w:t>
      </w:r>
    </w:p>
    <w:p w:rsidR="00456959" w:rsidRPr="00D53112" w:rsidRDefault="00456959" w:rsidP="00165F89">
      <w:pPr>
        <w:spacing w:after="0" w:line="360" w:lineRule="auto"/>
        <w:ind w:firstLine="709"/>
        <w:jc w:val="both"/>
        <w:rPr>
          <w:rFonts w:ascii="Times New Roman" w:hAnsi="Times New Roman"/>
          <w:color w:val="002060"/>
          <w:sz w:val="28"/>
          <w:szCs w:val="24"/>
        </w:rPr>
      </w:pPr>
      <w:r w:rsidRPr="00D53112">
        <w:rPr>
          <w:rFonts w:ascii="Times New Roman" w:hAnsi="Times New Roman"/>
          <w:color w:val="002060"/>
          <w:sz w:val="28"/>
          <w:szCs w:val="24"/>
        </w:rPr>
        <w:t xml:space="preserve">Предметно - </w:t>
      </w:r>
      <w:proofErr w:type="spellStart"/>
      <w:r w:rsidRPr="00D53112">
        <w:rPr>
          <w:rFonts w:ascii="Times New Roman" w:hAnsi="Times New Roman"/>
          <w:color w:val="002060"/>
          <w:sz w:val="28"/>
          <w:szCs w:val="24"/>
        </w:rPr>
        <w:t>манипулятивная</w:t>
      </w:r>
      <w:proofErr w:type="spellEnd"/>
      <w:r w:rsidRPr="00D53112">
        <w:rPr>
          <w:rFonts w:ascii="Times New Roman" w:hAnsi="Times New Roman"/>
          <w:color w:val="002060"/>
          <w:sz w:val="28"/>
          <w:szCs w:val="24"/>
        </w:rPr>
        <w:t xml:space="preserve"> деятельность является ведущей для детей раннего возраста, а, следовательно, и для детей четвёртого года жизни, имеющих задержку </w:t>
      </w:r>
      <w:proofErr w:type="spellStart"/>
      <w:r w:rsidRPr="00D53112">
        <w:rPr>
          <w:rFonts w:ascii="Times New Roman" w:hAnsi="Times New Roman"/>
          <w:color w:val="002060"/>
          <w:sz w:val="28"/>
          <w:szCs w:val="24"/>
        </w:rPr>
        <w:t>психо</w:t>
      </w:r>
      <w:proofErr w:type="spellEnd"/>
      <w:r w:rsidRPr="00D53112">
        <w:rPr>
          <w:rFonts w:ascii="Times New Roman" w:hAnsi="Times New Roman"/>
          <w:color w:val="002060"/>
          <w:sz w:val="28"/>
          <w:szCs w:val="24"/>
        </w:rPr>
        <w:t>-речевого развития. Работа с графическими изображениями, работа в тетрадях – это уже более поздний этап. Требование подбора материала, отличающегося по одному усваиваемому признаку на начальных этапах работы соответствует принципам коррекционной педагогики. Оно должно учитываться и при ознакомлении с эталонами основных цветов. Дети группируют фигурки одинаковой формы и величины, отличающиеся по цвету. Цвета усваиваются последовательно, чаще начиная с красного. Каждый новый усваиваемый цвет дифференцируется с предыдущим, например, «красный и жёлтый», далее «зелёный, жёлтый», «зелёный, красный», «зелёный, красный, жёлтый.» и т.д. Дети с умственной отсталостью испытывают трудности при усвоении синего цвета, дифференциации синего и зелёного цветов. Дети совместно со взрослыми раскрашивают сначала предметы одного цвета, затем -  одинаковые предметы, отличающиеся по цвету.</w:t>
      </w:r>
    </w:p>
    <w:p w:rsidR="00456959" w:rsidRPr="00D53112" w:rsidRDefault="00456959" w:rsidP="00165F89">
      <w:pPr>
        <w:spacing w:after="0" w:line="360" w:lineRule="auto"/>
        <w:ind w:firstLine="709"/>
        <w:jc w:val="both"/>
        <w:rPr>
          <w:rFonts w:ascii="Times New Roman" w:hAnsi="Times New Roman"/>
          <w:color w:val="002060"/>
          <w:sz w:val="28"/>
          <w:szCs w:val="24"/>
        </w:rPr>
      </w:pPr>
      <w:r w:rsidRPr="00D53112">
        <w:rPr>
          <w:rFonts w:ascii="Times New Roman" w:hAnsi="Times New Roman"/>
          <w:color w:val="002060"/>
          <w:sz w:val="28"/>
          <w:szCs w:val="24"/>
        </w:rPr>
        <w:t xml:space="preserve">При формировании количественных представлений сначала также сравниваются контрастные множества и формируются понятия: «один» - «много». Затем сравниваются менее контрастные множества: «больше» - «меньше» и далее сравниваются множества, отличающиеся одним элементом. Важно упражнять детей в выстраивании рядов, выраженных множествами из конкретных предметов или фигурок. Ребёнок выкладывает ряд ведущей рукой слева направо. Множества сравниваются методом приложения (ребёнок кладёт </w:t>
      </w:r>
      <w:r w:rsidRPr="00D53112">
        <w:rPr>
          <w:rFonts w:ascii="Times New Roman" w:hAnsi="Times New Roman"/>
          <w:color w:val="002060"/>
          <w:sz w:val="28"/>
          <w:szCs w:val="24"/>
        </w:rPr>
        <w:lastRenderedPageBreak/>
        <w:t xml:space="preserve">одну фигурку точно под другой, не пропуская, не сокращая ряд). </w:t>
      </w:r>
      <w:proofErr w:type="spellStart"/>
      <w:r w:rsidRPr="00D53112">
        <w:rPr>
          <w:rFonts w:ascii="Times New Roman" w:hAnsi="Times New Roman"/>
          <w:color w:val="002060"/>
          <w:sz w:val="28"/>
          <w:szCs w:val="24"/>
        </w:rPr>
        <w:t>Рядоположение</w:t>
      </w:r>
      <w:proofErr w:type="spellEnd"/>
      <w:r w:rsidRPr="00D53112">
        <w:rPr>
          <w:rFonts w:ascii="Times New Roman" w:hAnsi="Times New Roman"/>
          <w:color w:val="002060"/>
          <w:sz w:val="28"/>
          <w:szCs w:val="24"/>
        </w:rPr>
        <w:t xml:space="preserve"> чрезвычайно важно для формирования длины слова, его слоговой структуры. Важно изменение единиц ряда, уравнивание рядов различными способами. Ребёнок понимает, что от количества единиц ряда зависит число. А для речи важно и то, что от количества единиц ряда зависит его длина. Моделирование рядов практическими методами будет опорой для слогового анализа и синтеза слов, удлинения линейной структуры предложений.</w:t>
      </w:r>
    </w:p>
    <w:p w:rsidR="00456959" w:rsidRPr="00D53112" w:rsidRDefault="00456959" w:rsidP="00165F89">
      <w:pPr>
        <w:spacing w:after="0" w:line="360" w:lineRule="auto"/>
        <w:ind w:firstLine="709"/>
        <w:jc w:val="both"/>
        <w:rPr>
          <w:rFonts w:ascii="Times New Roman" w:hAnsi="Times New Roman"/>
          <w:color w:val="002060"/>
          <w:sz w:val="28"/>
          <w:szCs w:val="24"/>
        </w:rPr>
      </w:pPr>
      <w:r w:rsidRPr="00D53112">
        <w:rPr>
          <w:rFonts w:ascii="Times New Roman" w:hAnsi="Times New Roman"/>
          <w:color w:val="002060"/>
          <w:sz w:val="28"/>
          <w:szCs w:val="24"/>
        </w:rPr>
        <w:t>Развитие мелкой моторики в 3-4года стимулирует не только артикуляционные движения, но и созревание речевых зон коры головного мозга. На более поздних этапах эти связи ослабевают. Перед пальчиковой гимнастикой дети могут делать самомассаж кисти с помощью прокатывания шарика су-</w:t>
      </w:r>
      <w:proofErr w:type="spellStart"/>
      <w:r w:rsidRPr="00D53112">
        <w:rPr>
          <w:rFonts w:ascii="Times New Roman" w:hAnsi="Times New Roman"/>
          <w:color w:val="002060"/>
          <w:sz w:val="28"/>
          <w:szCs w:val="24"/>
        </w:rPr>
        <w:t>джок</w:t>
      </w:r>
      <w:proofErr w:type="spellEnd"/>
      <w:r w:rsidRPr="00D53112">
        <w:rPr>
          <w:rFonts w:ascii="Times New Roman" w:hAnsi="Times New Roman"/>
          <w:color w:val="002060"/>
          <w:sz w:val="28"/>
          <w:szCs w:val="24"/>
        </w:rPr>
        <w:t xml:space="preserve"> между ладонями. Массаж каждого пальчика посредством надевания пружинок из этого шарика осуществляется ребёнком совместно со взрослым. Развитие артикуляционной моторики на данном этапе – это легко выполнимые движения языка и губ, упражнения на переключения движений губ, простые дыхательные упражнения. </w:t>
      </w:r>
    </w:p>
    <w:p w:rsidR="00456959" w:rsidRPr="00D53112" w:rsidRDefault="00456959" w:rsidP="00165F89">
      <w:pPr>
        <w:spacing w:after="0" w:line="360" w:lineRule="auto"/>
        <w:ind w:firstLine="709"/>
        <w:jc w:val="both"/>
        <w:rPr>
          <w:rFonts w:ascii="Times New Roman" w:hAnsi="Times New Roman"/>
          <w:color w:val="002060"/>
          <w:sz w:val="28"/>
          <w:szCs w:val="24"/>
        </w:rPr>
      </w:pPr>
      <w:r w:rsidRPr="00D53112">
        <w:rPr>
          <w:rFonts w:ascii="Times New Roman" w:hAnsi="Times New Roman"/>
          <w:color w:val="002060"/>
          <w:sz w:val="28"/>
          <w:szCs w:val="24"/>
        </w:rPr>
        <w:t>Часто ребёнок с задержкой речевого развития говорит на своём языке, не соотносит произносимые слова с их нормативным звучаниям, то есть слова не только сокращены, но даже по рисунку гласных звуков не похожи на нормативные. Созданию целостных образов слов способствует работа с разрезными картинками. В пособие раскрыта методика работы с ними сначала методом наложения на образец, затем самостоятельно, ориентируясь на образец.</w:t>
      </w:r>
    </w:p>
    <w:p w:rsidR="00456959" w:rsidRPr="00D53112" w:rsidRDefault="00456959" w:rsidP="00165F89">
      <w:pPr>
        <w:spacing w:after="0" w:line="360" w:lineRule="auto"/>
        <w:ind w:firstLine="709"/>
        <w:jc w:val="both"/>
        <w:rPr>
          <w:rFonts w:ascii="Times New Roman" w:hAnsi="Times New Roman"/>
          <w:color w:val="002060"/>
          <w:sz w:val="28"/>
          <w:szCs w:val="24"/>
        </w:rPr>
      </w:pPr>
      <w:r w:rsidRPr="00D53112">
        <w:rPr>
          <w:rFonts w:ascii="Times New Roman" w:hAnsi="Times New Roman"/>
          <w:color w:val="002060"/>
          <w:sz w:val="28"/>
          <w:szCs w:val="24"/>
        </w:rPr>
        <w:t xml:space="preserve">Умение синтезировать образ из отдельных элементов вырабатывается в процессе выполнения заданий по конструированию из деталей конструктора, из палочек (совместно со взрослым, по показу, затем по образцу). Образцы даются сначала в натуральную величину, затем в уменьшенном виде. </w:t>
      </w:r>
    </w:p>
    <w:p w:rsidR="00456959" w:rsidRPr="00D53112" w:rsidRDefault="00456959" w:rsidP="00165F89">
      <w:pPr>
        <w:spacing w:after="0" w:line="360" w:lineRule="auto"/>
        <w:ind w:firstLine="709"/>
        <w:jc w:val="both"/>
        <w:rPr>
          <w:rFonts w:ascii="Times New Roman" w:hAnsi="Times New Roman"/>
          <w:color w:val="002060"/>
          <w:sz w:val="28"/>
          <w:szCs w:val="24"/>
        </w:rPr>
      </w:pPr>
      <w:r w:rsidRPr="00D53112">
        <w:rPr>
          <w:rFonts w:ascii="Times New Roman" w:hAnsi="Times New Roman"/>
          <w:color w:val="002060"/>
          <w:sz w:val="28"/>
          <w:szCs w:val="24"/>
        </w:rPr>
        <w:t xml:space="preserve">Создание графических образов фигур способствует развитию умения выстраивать программу действий и создавать целостный образ. Сначала ребёнок воспроизводит фигуру по точечному контуру, затем по опорным точкам. В итоге </w:t>
      </w:r>
      <w:r w:rsidRPr="00D53112">
        <w:rPr>
          <w:rFonts w:ascii="Times New Roman" w:hAnsi="Times New Roman"/>
          <w:color w:val="002060"/>
          <w:sz w:val="28"/>
          <w:szCs w:val="24"/>
        </w:rPr>
        <w:lastRenderedPageBreak/>
        <w:t>нужно нарисовать квадрат или треугольник самостоятельною. При первичной речевой патологии ребёнок постепенно овладевает этими умениями. Для детей с умственной отсталостью самостоятельное воспроизведения контура квадрата и треугольника оказывается затруднительным.</w:t>
      </w:r>
    </w:p>
    <w:p w:rsidR="00456959" w:rsidRPr="00D53112" w:rsidRDefault="00456959" w:rsidP="00165F89">
      <w:pPr>
        <w:spacing w:after="0" w:line="360" w:lineRule="auto"/>
        <w:ind w:firstLine="709"/>
        <w:jc w:val="both"/>
        <w:rPr>
          <w:rFonts w:ascii="Times New Roman" w:hAnsi="Times New Roman"/>
          <w:color w:val="002060"/>
          <w:sz w:val="28"/>
          <w:szCs w:val="24"/>
        </w:rPr>
      </w:pPr>
      <w:r w:rsidRPr="00D53112">
        <w:rPr>
          <w:rFonts w:ascii="Times New Roman" w:hAnsi="Times New Roman"/>
          <w:color w:val="002060"/>
          <w:sz w:val="28"/>
          <w:szCs w:val="24"/>
        </w:rPr>
        <w:t>Если мы вдумаемся в содержание понятий слово и звук, становится понятным то, что формирование рассмотренных нами основ речи является действительно необходимой базой, которая будет являться пусковым механизмом для формирования речи. И вооружить ребёнка этими умениями может воспитатель, который работает в группе как коррекционной, так и общеразвивающей направленности. Он также может предложить эти задания родителям для того, чтобы формируемые умения стали свободно выполняемыми навыками</w:t>
      </w:r>
    </w:p>
    <w:p w:rsidR="005344F6" w:rsidRPr="00D53112" w:rsidRDefault="005344F6" w:rsidP="00165F89">
      <w:pPr>
        <w:spacing w:after="0" w:line="360" w:lineRule="auto"/>
        <w:ind w:firstLine="709"/>
        <w:jc w:val="both"/>
        <w:rPr>
          <w:rFonts w:ascii="Times New Roman" w:hAnsi="Times New Roman"/>
          <w:color w:val="002060"/>
          <w:sz w:val="28"/>
          <w:szCs w:val="24"/>
        </w:rPr>
      </w:pPr>
    </w:p>
    <w:p w:rsidR="00D53112" w:rsidRDefault="00D53112" w:rsidP="00165F89">
      <w:pPr>
        <w:spacing w:after="0" w:line="360" w:lineRule="auto"/>
        <w:ind w:firstLine="709"/>
        <w:jc w:val="right"/>
        <w:outlineLvl w:val="0"/>
        <w:rPr>
          <w:rFonts w:ascii="Arial" w:hAnsi="Arial" w:cs="Arial"/>
          <w:bCs/>
          <w:color w:val="002060"/>
          <w:kern w:val="36"/>
          <w:sz w:val="24"/>
          <w:szCs w:val="36"/>
        </w:rPr>
      </w:pPr>
    </w:p>
    <w:p w:rsidR="00D53112" w:rsidRDefault="00D53112" w:rsidP="00165F89">
      <w:pPr>
        <w:spacing w:after="0" w:line="360" w:lineRule="auto"/>
        <w:ind w:firstLine="709"/>
        <w:jc w:val="right"/>
        <w:outlineLvl w:val="0"/>
        <w:rPr>
          <w:rFonts w:ascii="Arial" w:hAnsi="Arial" w:cs="Arial"/>
          <w:bCs/>
          <w:color w:val="002060"/>
          <w:kern w:val="36"/>
          <w:sz w:val="24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DF0E84" wp14:editId="733CC37A">
            <wp:simplePos x="0" y="0"/>
            <wp:positionH relativeFrom="margin">
              <wp:align>center</wp:align>
            </wp:positionH>
            <wp:positionV relativeFrom="paragraph">
              <wp:posOffset>63704</wp:posOffset>
            </wp:positionV>
            <wp:extent cx="3769360" cy="2705100"/>
            <wp:effectExtent l="0" t="0" r="2540" b="0"/>
            <wp:wrapSquare wrapText="bothSides"/>
            <wp:docPr id="1" name="Рисунок 1" descr="http://filling-form.ru/pars_docs/refs/80/79882/79882_html_m526439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ling-form.ru/pars_docs/refs/80/79882/79882_html_m5264391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6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112" w:rsidRDefault="00D53112" w:rsidP="00165F89">
      <w:pPr>
        <w:spacing w:after="0" w:line="360" w:lineRule="auto"/>
        <w:ind w:firstLine="709"/>
        <w:jc w:val="right"/>
        <w:outlineLvl w:val="0"/>
        <w:rPr>
          <w:rFonts w:ascii="Arial" w:hAnsi="Arial" w:cs="Arial"/>
          <w:bCs/>
          <w:color w:val="002060"/>
          <w:kern w:val="36"/>
          <w:sz w:val="24"/>
          <w:szCs w:val="36"/>
        </w:rPr>
      </w:pPr>
    </w:p>
    <w:p w:rsidR="00D53112" w:rsidRDefault="00D53112" w:rsidP="00165F89">
      <w:pPr>
        <w:spacing w:after="0" w:line="360" w:lineRule="auto"/>
        <w:ind w:firstLine="709"/>
        <w:jc w:val="right"/>
        <w:outlineLvl w:val="0"/>
        <w:rPr>
          <w:rFonts w:ascii="Arial" w:hAnsi="Arial" w:cs="Arial"/>
          <w:bCs/>
          <w:color w:val="002060"/>
          <w:kern w:val="36"/>
          <w:sz w:val="24"/>
          <w:szCs w:val="36"/>
        </w:rPr>
      </w:pPr>
    </w:p>
    <w:p w:rsidR="00D53112" w:rsidRDefault="00D53112" w:rsidP="00165F89">
      <w:pPr>
        <w:spacing w:after="0" w:line="360" w:lineRule="auto"/>
        <w:ind w:firstLine="709"/>
        <w:jc w:val="right"/>
        <w:outlineLvl w:val="0"/>
        <w:rPr>
          <w:rFonts w:ascii="Arial" w:hAnsi="Arial" w:cs="Arial"/>
          <w:bCs/>
          <w:color w:val="002060"/>
          <w:kern w:val="36"/>
          <w:sz w:val="24"/>
          <w:szCs w:val="36"/>
        </w:rPr>
      </w:pPr>
    </w:p>
    <w:p w:rsidR="00D53112" w:rsidRDefault="00D53112" w:rsidP="00165F89">
      <w:pPr>
        <w:spacing w:after="0" w:line="360" w:lineRule="auto"/>
        <w:ind w:firstLine="709"/>
        <w:jc w:val="right"/>
        <w:outlineLvl w:val="0"/>
        <w:rPr>
          <w:rFonts w:ascii="Arial" w:hAnsi="Arial" w:cs="Arial"/>
          <w:bCs/>
          <w:color w:val="002060"/>
          <w:kern w:val="36"/>
          <w:sz w:val="24"/>
          <w:szCs w:val="36"/>
        </w:rPr>
      </w:pPr>
    </w:p>
    <w:p w:rsidR="00D53112" w:rsidRDefault="00D53112" w:rsidP="00165F89">
      <w:pPr>
        <w:spacing w:after="0" w:line="360" w:lineRule="auto"/>
        <w:ind w:firstLine="709"/>
        <w:jc w:val="right"/>
        <w:outlineLvl w:val="0"/>
        <w:rPr>
          <w:rFonts w:ascii="Arial" w:hAnsi="Arial" w:cs="Arial"/>
          <w:bCs/>
          <w:color w:val="002060"/>
          <w:kern w:val="36"/>
          <w:sz w:val="24"/>
          <w:szCs w:val="36"/>
        </w:rPr>
      </w:pPr>
    </w:p>
    <w:p w:rsidR="00D53112" w:rsidRDefault="00D53112" w:rsidP="00165F89">
      <w:pPr>
        <w:spacing w:after="0" w:line="360" w:lineRule="auto"/>
        <w:ind w:firstLine="709"/>
        <w:jc w:val="right"/>
        <w:outlineLvl w:val="0"/>
        <w:rPr>
          <w:rFonts w:ascii="Arial" w:hAnsi="Arial" w:cs="Arial"/>
          <w:bCs/>
          <w:color w:val="002060"/>
          <w:kern w:val="36"/>
          <w:sz w:val="24"/>
          <w:szCs w:val="36"/>
        </w:rPr>
      </w:pPr>
    </w:p>
    <w:p w:rsidR="00D53112" w:rsidRDefault="00D53112" w:rsidP="00165F89">
      <w:pPr>
        <w:spacing w:after="0" w:line="360" w:lineRule="auto"/>
        <w:ind w:firstLine="709"/>
        <w:jc w:val="right"/>
        <w:outlineLvl w:val="0"/>
        <w:rPr>
          <w:rFonts w:ascii="Arial" w:hAnsi="Arial" w:cs="Arial"/>
          <w:bCs/>
          <w:color w:val="002060"/>
          <w:kern w:val="36"/>
          <w:sz w:val="24"/>
          <w:szCs w:val="36"/>
        </w:rPr>
      </w:pPr>
    </w:p>
    <w:p w:rsidR="00D53112" w:rsidRDefault="00D53112" w:rsidP="00165F89">
      <w:pPr>
        <w:spacing w:after="0" w:line="360" w:lineRule="auto"/>
        <w:ind w:firstLine="709"/>
        <w:jc w:val="right"/>
        <w:outlineLvl w:val="0"/>
        <w:rPr>
          <w:rFonts w:ascii="Arial" w:hAnsi="Arial" w:cs="Arial"/>
          <w:bCs/>
          <w:color w:val="002060"/>
          <w:kern w:val="36"/>
          <w:sz w:val="24"/>
          <w:szCs w:val="36"/>
        </w:rPr>
      </w:pPr>
    </w:p>
    <w:p w:rsidR="00D53112" w:rsidRDefault="00D53112" w:rsidP="00165F89">
      <w:pPr>
        <w:spacing w:after="0" w:line="360" w:lineRule="auto"/>
        <w:ind w:firstLine="709"/>
        <w:jc w:val="right"/>
        <w:outlineLvl w:val="0"/>
        <w:rPr>
          <w:rFonts w:ascii="Arial" w:hAnsi="Arial" w:cs="Arial"/>
          <w:bCs/>
          <w:color w:val="002060"/>
          <w:kern w:val="36"/>
          <w:sz w:val="24"/>
          <w:szCs w:val="36"/>
        </w:rPr>
      </w:pPr>
    </w:p>
    <w:p w:rsidR="00D53112" w:rsidRDefault="00D53112" w:rsidP="00165F89">
      <w:pPr>
        <w:spacing w:after="0" w:line="360" w:lineRule="auto"/>
        <w:ind w:firstLine="709"/>
        <w:jc w:val="right"/>
        <w:outlineLvl w:val="0"/>
        <w:rPr>
          <w:rFonts w:ascii="Arial" w:hAnsi="Arial" w:cs="Arial"/>
          <w:bCs/>
          <w:color w:val="002060"/>
          <w:kern w:val="36"/>
          <w:sz w:val="24"/>
          <w:szCs w:val="36"/>
        </w:rPr>
      </w:pPr>
    </w:p>
    <w:p w:rsidR="00D53112" w:rsidRDefault="00D53112" w:rsidP="00165F89">
      <w:pPr>
        <w:spacing w:after="0" w:line="360" w:lineRule="auto"/>
        <w:ind w:firstLine="709"/>
        <w:jc w:val="right"/>
        <w:outlineLvl w:val="0"/>
        <w:rPr>
          <w:rFonts w:ascii="Arial" w:hAnsi="Arial" w:cs="Arial"/>
          <w:bCs/>
          <w:color w:val="002060"/>
          <w:kern w:val="36"/>
          <w:sz w:val="24"/>
          <w:szCs w:val="36"/>
        </w:rPr>
      </w:pPr>
    </w:p>
    <w:p w:rsidR="00D53112" w:rsidRDefault="00D53112" w:rsidP="00165F89">
      <w:pPr>
        <w:spacing w:after="0" w:line="360" w:lineRule="auto"/>
        <w:ind w:firstLine="709"/>
        <w:jc w:val="right"/>
        <w:outlineLvl w:val="0"/>
        <w:rPr>
          <w:rFonts w:ascii="Arial" w:hAnsi="Arial" w:cs="Arial"/>
          <w:bCs/>
          <w:color w:val="002060"/>
          <w:kern w:val="36"/>
          <w:sz w:val="24"/>
          <w:szCs w:val="36"/>
        </w:rPr>
      </w:pPr>
    </w:p>
    <w:p w:rsidR="00D53112" w:rsidRDefault="00D53112" w:rsidP="00165F89">
      <w:pPr>
        <w:spacing w:after="0" w:line="360" w:lineRule="auto"/>
        <w:ind w:firstLine="709"/>
        <w:jc w:val="right"/>
        <w:outlineLvl w:val="0"/>
        <w:rPr>
          <w:rFonts w:ascii="Arial" w:hAnsi="Arial" w:cs="Arial"/>
          <w:bCs/>
          <w:color w:val="002060"/>
          <w:kern w:val="36"/>
          <w:sz w:val="24"/>
          <w:szCs w:val="36"/>
        </w:rPr>
      </w:pPr>
    </w:p>
    <w:p w:rsidR="00D53112" w:rsidRDefault="00D53112" w:rsidP="00165F89">
      <w:pPr>
        <w:spacing w:after="0" w:line="360" w:lineRule="auto"/>
        <w:ind w:firstLine="709"/>
        <w:jc w:val="right"/>
        <w:outlineLvl w:val="0"/>
        <w:rPr>
          <w:rFonts w:ascii="Arial" w:hAnsi="Arial" w:cs="Arial"/>
          <w:bCs/>
          <w:color w:val="002060"/>
          <w:kern w:val="36"/>
          <w:sz w:val="24"/>
          <w:szCs w:val="36"/>
        </w:rPr>
      </w:pPr>
    </w:p>
    <w:p w:rsidR="005344F6" w:rsidRPr="00D53112" w:rsidRDefault="005344F6" w:rsidP="00165F89">
      <w:pPr>
        <w:spacing w:after="0" w:line="360" w:lineRule="auto"/>
        <w:ind w:firstLine="709"/>
        <w:jc w:val="right"/>
        <w:outlineLvl w:val="0"/>
        <w:rPr>
          <w:rFonts w:ascii="Arial" w:hAnsi="Arial" w:cs="Arial"/>
          <w:bCs/>
          <w:color w:val="002060"/>
          <w:kern w:val="36"/>
          <w:sz w:val="24"/>
          <w:szCs w:val="36"/>
        </w:rPr>
      </w:pPr>
      <w:r w:rsidRPr="00D53112">
        <w:rPr>
          <w:rFonts w:ascii="Arial" w:hAnsi="Arial" w:cs="Arial"/>
          <w:bCs/>
          <w:color w:val="002060"/>
          <w:kern w:val="36"/>
          <w:sz w:val="24"/>
          <w:szCs w:val="36"/>
        </w:rPr>
        <w:t>Подготовила Лапина В. В. воспитатель МДОУ «Детский сад «Рябинка»</w:t>
      </w:r>
    </w:p>
    <w:p w:rsidR="005344F6" w:rsidRPr="00D53112" w:rsidRDefault="005344F6" w:rsidP="00165F89">
      <w:pPr>
        <w:spacing w:after="0" w:line="360" w:lineRule="auto"/>
        <w:ind w:firstLine="709"/>
        <w:jc w:val="both"/>
        <w:rPr>
          <w:rFonts w:ascii="Times New Roman" w:hAnsi="Times New Roman"/>
          <w:color w:val="002060"/>
          <w:sz w:val="28"/>
          <w:szCs w:val="24"/>
        </w:rPr>
      </w:pPr>
    </w:p>
    <w:sectPr w:rsidR="005344F6" w:rsidRPr="00D53112" w:rsidSect="00D53112">
      <w:footerReference w:type="default" r:id="rId7"/>
      <w:pgSz w:w="11906" w:h="16838"/>
      <w:pgMar w:top="1440" w:right="1080" w:bottom="1440" w:left="1080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F89" w:rsidRDefault="00165F89" w:rsidP="00165F89">
      <w:pPr>
        <w:spacing w:after="0" w:line="240" w:lineRule="auto"/>
      </w:pPr>
      <w:r>
        <w:separator/>
      </w:r>
    </w:p>
  </w:endnote>
  <w:endnote w:type="continuationSeparator" w:id="0">
    <w:p w:rsidR="00165F89" w:rsidRDefault="00165F89" w:rsidP="0016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6669369"/>
      <w:docPartObj>
        <w:docPartGallery w:val="Page Numbers (Bottom of Page)"/>
        <w:docPartUnique/>
      </w:docPartObj>
    </w:sdtPr>
    <w:sdtEndPr/>
    <w:sdtContent>
      <w:p w:rsidR="00165F89" w:rsidRDefault="00165F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E4D">
          <w:rPr>
            <w:noProof/>
          </w:rPr>
          <w:t>4</w:t>
        </w:r>
        <w:r>
          <w:fldChar w:fldCharType="end"/>
        </w:r>
      </w:p>
    </w:sdtContent>
  </w:sdt>
  <w:p w:rsidR="00165F89" w:rsidRDefault="00165F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F89" w:rsidRDefault="00165F89" w:rsidP="00165F89">
      <w:pPr>
        <w:spacing w:after="0" w:line="240" w:lineRule="auto"/>
      </w:pPr>
      <w:r>
        <w:separator/>
      </w:r>
    </w:p>
  </w:footnote>
  <w:footnote w:type="continuationSeparator" w:id="0">
    <w:p w:rsidR="00165F89" w:rsidRDefault="00165F89" w:rsidP="00165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97"/>
    <w:rsid w:val="00006CAB"/>
    <w:rsid w:val="00013ED5"/>
    <w:rsid w:val="000375CC"/>
    <w:rsid w:val="00053389"/>
    <w:rsid w:val="000544CD"/>
    <w:rsid w:val="00055DC5"/>
    <w:rsid w:val="00062976"/>
    <w:rsid w:val="000678D1"/>
    <w:rsid w:val="00073AD6"/>
    <w:rsid w:val="00080E3D"/>
    <w:rsid w:val="00097E68"/>
    <w:rsid w:val="000E5605"/>
    <w:rsid w:val="000F1DF4"/>
    <w:rsid w:val="000F3D24"/>
    <w:rsid w:val="0010515B"/>
    <w:rsid w:val="00105997"/>
    <w:rsid w:val="00131CA4"/>
    <w:rsid w:val="00133C90"/>
    <w:rsid w:val="00164BE9"/>
    <w:rsid w:val="00165F89"/>
    <w:rsid w:val="00166536"/>
    <w:rsid w:val="00176489"/>
    <w:rsid w:val="001D2C2A"/>
    <w:rsid w:val="001E1E22"/>
    <w:rsid w:val="00201ED3"/>
    <w:rsid w:val="0022426E"/>
    <w:rsid w:val="00225BC4"/>
    <w:rsid w:val="00227B6C"/>
    <w:rsid w:val="0023560B"/>
    <w:rsid w:val="0025615D"/>
    <w:rsid w:val="00263D3D"/>
    <w:rsid w:val="00266448"/>
    <w:rsid w:val="002C4FA3"/>
    <w:rsid w:val="002F0976"/>
    <w:rsid w:val="0030455F"/>
    <w:rsid w:val="00307974"/>
    <w:rsid w:val="0032163C"/>
    <w:rsid w:val="0036404D"/>
    <w:rsid w:val="00375604"/>
    <w:rsid w:val="00376D76"/>
    <w:rsid w:val="00384EEA"/>
    <w:rsid w:val="003916F0"/>
    <w:rsid w:val="003A1110"/>
    <w:rsid w:val="003B00B4"/>
    <w:rsid w:val="003B4532"/>
    <w:rsid w:val="003E098A"/>
    <w:rsid w:val="004109C5"/>
    <w:rsid w:val="0042554D"/>
    <w:rsid w:val="004435FA"/>
    <w:rsid w:val="00447819"/>
    <w:rsid w:val="00456959"/>
    <w:rsid w:val="00457115"/>
    <w:rsid w:val="004844FD"/>
    <w:rsid w:val="004850BE"/>
    <w:rsid w:val="004A17C4"/>
    <w:rsid w:val="004B7145"/>
    <w:rsid w:val="00511322"/>
    <w:rsid w:val="005344F6"/>
    <w:rsid w:val="005367ED"/>
    <w:rsid w:val="00546F25"/>
    <w:rsid w:val="00547183"/>
    <w:rsid w:val="00561F3A"/>
    <w:rsid w:val="00581A20"/>
    <w:rsid w:val="005D75A3"/>
    <w:rsid w:val="00600C46"/>
    <w:rsid w:val="00621D83"/>
    <w:rsid w:val="00622A52"/>
    <w:rsid w:val="00640533"/>
    <w:rsid w:val="006B293E"/>
    <w:rsid w:val="006C7AB9"/>
    <w:rsid w:val="006D3E4D"/>
    <w:rsid w:val="006E38AF"/>
    <w:rsid w:val="006E7330"/>
    <w:rsid w:val="0070346B"/>
    <w:rsid w:val="0070413C"/>
    <w:rsid w:val="00713866"/>
    <w:rsid w:val="007254CC"/>
    <w:rsid w:val="007370A3"/>
    <w:rsid w:val="00743CE2"/>
    <w:rsid w:val="00770528"/>
    <w:rsid w:val="00790D6B"/>
    <w:rsid w:val="007B0CA8"/>
    <w:rsid w:val="007E4B90"/>
    <w:rsid w:val="00810038"/>
    <w:rsid w:val="00811C1F"/>
    <w:rsid w:val="00824AEE"/>
    <w:rsid w:val="00833DF3"/>
    <w:rsid w:val="0083622A"/>
    <w:rsid w:val="00850232"/>
    <w:rsid w:val="00857F08"/>
    <w:rsid w:val="008604C1"/>
    <w:rsid w:val="00863A28"/>
    <w:rsid w:val="008926CC"/>
    <w:rsid w:val="008B46DD"/>
    <w:rsid w:val="008E42A4"/>
    <w:rsid w:val="0091077B"/>
    <w:rsid w:val="00944387"/>
    <w:rsid w:val="009C4F0A"/>
    <w:rsid w:val="009F065A"/>
    <w:rsid w:val="00A0097E"/>
    <w:rsid w:val="00A34E44"/>
    <w:rsid w:val="00A43B30"/>
    <w:rsid w:val="00A60519"/>
    <w:rsid w:val="00A9435A"/>
    <w:rsid w:val="00B127BB"/>
    <w:rsid w:val="00B26C0B"/>
    <w:rsid w:val="00B73C8E"/>
    <w:rsid w:val="00BA20A2"/>
    <w:rsid w:val="00BD6BFE"/>
    <w:rsid w:val="00BF3332"/>
    <w:rsid w:val="00C268A4"/>
    <w:rsid w:val="00C42DF1"/>
    <w:rsid w:val="00C602B4"/>
    <w:rsid w:val="00C72D1E"/>
    <w:rsid w:val="00C87F28"/>
    <w:rsid w:val="00C96CD6"/>
    <w:rsid w:val="00CC37E4"/>
    <w:rsid w:val="00CF275A"/>
    <w:rsid w:val="00CF7BA2"/>
    <w:rsid w:val="00D47F61"/>
    <w:rsid w:val="00D51DCA"/>
    <w:rsid w:val="00D53112"/>
    <w:rsid w:val="00D7209C"/>
    <w:rsid w:val="00D81973"/>
    <w:rsid w:val="00D9289C"/>
    <w:rsid w:val="00DB20DC"/>
    <w:rsid w:val="00DB4604"/>
    <w:rsid w:val="00DB721E"/>
    <w:rsid w:val="00DC2C59"/>
    <w:rsid w:val="00DD150C"/>
    <w:rsid w:val="00DF4816"/>
    <w:rsid w:val="00E10B1F"/>
    <w:rsid w:val="00E14B97"/>
    <w:rsid w:val="00E542A3"/>
    <w:rsid w:val="00E855E5"/>
    <w:rsid w:val="00E8645A"/>
    <w:rsid w:val="00EA24FA"/>
    <w:rsid w:val="00EB4C2C"/>
    <w:rsid w:val="00EC3E3B"/>
    <w:rsid w:val="00ED4836"/>
    <w:rsid w:val="00ED5AAB"/>
    <w:rsid w:val="00EF1F4B"/>
    <w:rsid w:val="00EF6C3D"/>
    <w:rsid w:val="00F11BEB"/>
    <w:rsid w:val="00F20759"/>
    <w:rsid w:val="00F30D04"/>
    <w:rsid w:val="00FB3413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7ffe7,#efe1f7"/>
      <o:colormenu v:ext="edit" fillcolor="#efe1f7"/>
    </o:shapedefaults>
    <o:shapelayout v:ext="edit">
      <o:idmap v:ext="edit" data="1"/>
    </o:shapelayout>
  </w:shapeDefaults>
  <w:decimalSymbol w:val=","/>
  <w:listSeparator w:val=";"/>
  <w15:chartTrackingRefBased/>
  <w15:docId w15:val="{40BA0BD9-9B1A-41AF-A20A-E7072951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9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344F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4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165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5F8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65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5F8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5</cp:revision>
  <dcterms:created xsi:type="dcterms:W3CDTF">2018-10-27T19:13:00Z</dcterms:created>
  <dcterms:modified xsi:type="dcterms:W3CDTF">2018-10-27T20:01:00Z</dcterms:modified>
</cp:coreProperties>
</file>