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FE" w:rsidRDefault="006136FE" w:rsidP="006136FE">
      <w:pPr>
        <w:spacing w:before="40" w:after="4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136FE" w:rsidRPr="00DC01AD" w:rsidRDefault="006136FE" w:rsidP="006136FE">
      <w:pPr>
        <w:spacing w:before="40" w:after="4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01AD">
        <w:rPr>
          <w:rFonts w:ascii="Times New Roman" w:hAnsi="Times New Roman" w:cs="Times New Roman"/>
          <w:sz w:val="28"/>
          <w:szCs w:val="28"/>
        </w:rPr>
        <w:t>УТВЕРЖДАЮ</w:t>
      </w:r>
    </w:p>
    <w:p w:rsidR="006136FE" w:rsidRDefault="006136FE" w:rsidP="006136FE">
      <w:pPr>
        <w:spacing w:before="40" w:after="4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01AD">
        <w:rPr>
          <w:rFonts w:ascii="Times New Roman" w:hAnsi="Times New Roman" w:cs="Times New Roman"/>
          <w:sz w:val="28"/>
          <w:szCs w:val="28"/>
        </w:rPr>
        <w:t xml:space="preserve">Епископ </w:t>
      </w:r>
      <w:proofErr w:type="spellStart"/>
      <w:r w:rsidRPr="00DC01AD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Pr="00DC01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1AD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</w:p>
    <w:p w:rsidR="006136FE" w:rsidRPr="00DC01AD" w:rsidRDefault="006136FE" w:rsidP="006136FE">
      <w:pPr>
        <w:spacing w:before="40" w:after="4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136FE" w:rsidRDefault="006136FE" w:rsidP="006136FE">
      <w:pPr>
        <w:spacing w:before="40" w:after="4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01A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36FE" w:rsidRPr="00DC01AD" w:rsidRDefault="006136FE" w:rsidP="006136FE">
      <w:pPr>
        <w:spacing w:before="40" w:after="4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136FE" w:rsidRPr="00DC01AD" w:rsidRDefault="006136FE" w:rsidP="006136FE">
      <w:pPr>
        <w:spacing w:before="40" w:after="4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C01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C01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47E7">
        <w:rPr>
          <w:rFonts w:ascii="Times New Roman" w:hAnsi="Times New Roman" w:cs="Times New Roman"/>
          <w:sz w:val="28"/>
          <w:szCs w:val="28"/>
        </w:rPr>
        <w:t>1</w:t>
      </w:r>
      <w:r w:rsidRPr="00DC01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1563" w:rsidRPr="00613827" w:rsidRDefault="00B91563" w:rsidP="006136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824" w:rsidRDefault="005B7824" w:rsidP="00C14DA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65464" w:rsidRPr="00567952" w:rsidRDefault="00F65464" w:rsidP="00C14D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Положение</w:t>
      </w:r>
    </w:p>
    <w:p w:rsidR="00FD3901" w:rsidRDefault="00F65464" w:rsidP="00C14D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 организации </w:t>
      </w:r>
      <w:r w:rsidR="00356C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епархиального </w:t>
      </w:r>
      <w:r w:rsidR="00FD39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F41A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регионального</w:t>
      </w:r>
      <w:r w:rsidR="006136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F65464" w:rsidRPr="00567952" w:rsidRDefault="006136FE" w:rsidP="00C70A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56C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ежегодного </w:t>
      </w:r>
      <w:r w:rsidR="00F65464" w:rsidRP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-выставки</w:t>
      </w:r>
      <w:r w:rsidR="00C70A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41A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художественного 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технического прикладного </w:t>
      </w:r>
      <w:r w:rsidR="00210C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70A54" w:rsidRDefault="00F41A06" w:rsidP="00C70A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80C7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r w:rsidR="00A40B5D" w:rsidRPr="00980C7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«Защитники Отечества</w:t>
      </w:r>
      <w:r w:rsidR="00F65464" w:rsidRPr="00980C7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с древней Руси до наших дней»</w:t>
      </w:r>
    </w:p>
    <w:p w:rsidR="00980C74" w:rsidRPr="00B91563" w:rsidRDefault="005E0598" w:rsidP="00B915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Тема 2021 года: «Александр Невский – имя России»</w:t>
      </w:r>
    </w:p>
    <w:p w:rsidR="00F65464" w:rsidRDefault="00F65464" w:rsidP="00223C2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 Общие положения</w:t>
      </w:r>
    </w:p>
    <w:p w:rsidR="00F65464" w:rsidRDefault="00F65464" w:rsidP="00C70A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Настоящее Положение регламентирует порядок проведения конкурса </w:t>
      </w:r>
      <w:r w:rsidR="00C70A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«Защитники Отечества</w:t>
      </w:r>
      <w:r w:rsidRPr="00C70A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древней Руси до наших дней»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(далее </w:t>
      </w:r>
      <w:r w:rsidR="005E76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</w:t>
      </w:r>
      <w:r w:rsidR="005B78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E7602" w:rsidRDefault="00F65464" w:rsidP="00C70A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769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приурочен к праздн</w:t>
      </w:r>
      <w:r w:rsidR="00F41A0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ованию Дня защитников Отечества и 800-летию со дня рождения Александра Невского. </w:t>
      </w:r>
    </w:p>
    <w:p w:rsidR="00567952" w:rsidRDefault="00567952" w:rsidP="00C70A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7952" w:rsidRDefault="00876923" w:rsidP="00C70A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</w:t>
      </w:r>
      <w:r w:rsidR="005E76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Руководство проведением Конкурса осуществляет </w:t>
      </w:r>
      <w:proofErr w:type="spellStart"/>
      <w:r w:rsidR="006136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Переславская</w:t>
      </w:r>
      <w:proofErr w:type="spellEnd"/>
      <w:r w:rsidR="006136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епархия;</w:t>
      </w:r>
    </w:p>
    <w:p w:rsidR="006136FE" w:rsidRDefault="006136FE" w:rsidP="00C70A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7952" w:rsidRDefault="00876923" w:rsidP="00C70A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 </w:t>
      </w:r>
      <w:r w:rsidR="00F65464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5E7602">
        <w:rPr>
          <w:rFonts w:ascii="Times New Roman" w:hAnsi="Times New Roman" w:cs="Times New Roman"/>
          <w:sz w:val="28"/>
          <w:szCs w:val="28"/>
        </w:rPr>
        <w:t>конкурса</w:t>
      </w:r>
      <w:r w:rsidR="00F6546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E7602">
        <w:rPr>
          <w:rFonts w:ascii="Times New Roman" w:hAnsi="Times New Roman" w:cs="Times New Roman"/>
          <w:sz w:val="28"/>
          <w:szCs w:val="28"/>
        </w:rPr>
        <w:t>Центр духовно-нравственного и патриотиче</w:t>
      </w:r>
      <w:r w:rsidR="00F03ABF">
        <w:rPr>
          <w:rFonts w:ascii="Times New Roman" w:hAnsi="Times New Roman" w:cs="Times New Roman"/>
          <w:sz w:val="28"/>
          <w:szCs w:val="28"/>
        </w:rPr>
        <w:t>ского воспитания им</w:t>
      </w:r>
      <w:r w:rsidR="00FD3901">
        <w:rPr>
          <w:rFonts w:ascii="Times New Roman" w:hAnsi="Times New Roman" w:cs="Times New Roman"/>
          <w:sz w:val="28"/>
          <w:szCs w:val="28"/>
        </w:rPr>
        <w:t>ени святого благоверного великого</w:t>
      </w:r>
      <w:r w:rsidR="00F03ABF">
        <w:rPr>
          <w:rFonts w:ascii="Times New Roman" w:hAnsi="Times New Roman" w:cs="Times New Roman"/>
          <w:sz w:val="28"/>
          <w:szCs w:val="28"/>
        </w:rPr>
        <w:t xml:space="preserve"> к</w:t>
      </w:r>
      <w:r w:rsidR="00FD3901">
        <w:rPr>
          <w:rFonts w:ascii="Times New Roman" w:hAnsi="Times New Roman" w:cs="Times New Roman"/>
          <w:sz w:val="28"/>
          <w:szCs w:val="28"/>
        </w:rPr>
        <w:t>нязя Александра</w:t>
      </w:r>
      <w:r w:rsidR="005E7602">
        <w:rPr>
          <w:rFonts w:ascii="Times New Roman" w:hAnsi="Times New Roman" w:cs="Times New Roman"/>
          <w:sz w:val="28"/>
          <w:szCs w:val="28"/>
        </w:rPr>
        <w:t xml:space="preserve"> Невского «АКСИОС»</w:t>
      </w:r>
      <w:r w:rsidR="00F9204C">
        <w:rPr>
          <w:rFonts w:ascii="Times New Roman" w:hAnsi="Times New Roman" w:cs="Times New Roman"/>
          <w:sz w:val="28"/>
          <w:szCs w:val="28"/>
        </w:rPr>
        <w:t>;</w:t>
      </w:r>
    </w:p>
    <w:p w:rsidR="006136FE" w:rsidRDefault="006136FE" w:rsidP="00C70A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430F" w:rsidRDefault="00876923" w:rsidP="00C70A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524D5">
        <w:rPr>
          <w:rFonts w:ascii="Times New Roman" w:hAnsi="Times New Roman" w:cs="Times New Roman"/>
          <w:sz w:val="28"/>
          <w:szCs w:val="28"/>
        </w:rPr>
        <w:t xml:space="preserve"> </w:t>
      </w:r>
      <w:r w:rsidR="00F65464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F65464">
        <w:rPr>
          <w:rFonts w:ascii="Times New Roman" w:hAnsi="Times New Roman" w:cs="Times New Roman"/>
          <w:sz w:val="28"/>
          <w:szCs w:val="28"/>
        </w:rPr>
        <w:t xml:space="preserve"> -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и воспитанники </w:t>
      </w:r>
      <w:r w:rsidR="00F6546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41A06">
        <w:rPr>
          <w:rFonts w:ascii="Times New Roman" w:hAnsi="Times New Roman" w:cs="Times New Roman"/>
          <w:sz w:val="28"/>
          <w:szCs w:val="28"/>
        </w:rPr>
        <w:t xml:space="preserve">, </w:t>
      </w:r>
      <w:r w:rsidR="00C55326">
        <w:rPr>
          <w:rFonts w:ascii="Times New Roman" w:hAnsi="Times New Roman" w:cs="Times New Roman"/>
          <w:sz w:val="28"/>
          <w:szCs w:val="28"/>
        </w:rPr>
        <w:t xml:space="preserve">воскресных школ, </w:t>
      </w:r>
      <w:r w:rsidR="00F41A06">
        <w:rPr>
          <w:rFonts w:ascii="Times New Roman" w:hAnsi="Times New Roman" w:cs="Times New Roman"/>
          <w:sz w:val="28"/>
          <w:szCs w:val="28"/>
        </w:rPr>
        <w:t>расположенных на территории епархии</w:t>
      </w:r>
      <w:r w:rsidR="00F65464">
        <w:rPr>
          <w:rFonts w:ascii="Times New Roman" w:hAnsi="Times New Roman" w:cs="Times New Roman"/>
          <w:sz w:val="28"/>
          <w:szCs w:val="28"/>
        </w:rPr>
        <w:t xml:space="preserve"> </w:t>
      </w:r>
      <w:r w:rsidR="00F41A0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585C5F">
        <w:rPr>
          <w:rFonts w:ascii="Times New Roman" w:hAnsi="Times New Roman" w:cs="Times New Roman"/>
          <w:sz w:val="28"/>
          <w:szCs w:val="28"/>
        </w:rPr>
        <w:t xml:space="preserve">от 6 лет, а </w:t>
      </w:r>
      <w:r w:rsidR="00160BF5">
        <w:rPr>
          <w:rFonts w:ascii="Times New Roman" w:hAnsi="Times New Roman" w:cs="Times New Roman"/>
          <w:sz w:val="28"/>
          <w:szCs w:val="28"/>
        </w:rPr>
        <w:t>также</w:t>
      </w:r>
      <w:r w:rsidR="00585C5F">
        <w:rPr>
          <w:rFonts w:ascii="Times New Roman" w:hAnsi="Times New Roman" w:cs="Times New Roman"/>
          <w:sz w:val="28"/>
          <w:szCs w:val="28"/>
        </w:rPr>
        <w:t xml:space="preserve"> воспитатели, педагоги, папы, дедушки и </w:t>
      </w:r>
      <w:r w:rsidR="00160BF5">
        <w:rPr>
          <w:rFonts w:ascii="Times New Roman" w:hAnsi="Times New Roman" w:cs="Times New Roman"/>
          <w:sz w:val="28"/>
          <w:szCs w:val="28"/>
        </w:rPr>
        <w:t>все</w:t>
      </w:r>
      <w:r w:rsidR="00F41A06">
        <w:rPr>
          <w:rFonts w:ascii="Times New Roman" w:hAnsi="Times New Roman" w:cs="Times New Roman"/>
          <w:sz w:val="28"/>
          <w:szCs w:val="28"/>
        </w:rPr>
        <w:t xml:space="preserve"> те</w:t>
      </w:r>
      <w:r w:rsidR="00160BF5">
        <w:rPr>
          <w:rFonts w:ascii="Times New Roman" w:hAnsi="Times New Roman" w:cs="Times New Roman"/>
          <w:sz w:val="28"/>
          <w:szCs w:val="28"/>
        </w:rPr>
        <w:t>,</w:t>
      </w:r>
      <w:r w:rsidR="00585C5F">
        <w:rPr>
          <w:rFonts w:ascii="Times New Roman" w:hAnsi="Times New Roman" w:cs="Times New Roman"/>
          <w:sz w:val="28"/>
          <w:szCs w:val="28"/>
        </w:rPr>
        <w:t xml:space="preserve"> кто желает принять участие</w:t>
      </w:r>
      <w:r w:rsidR="002F1AC4">
        <w:rPr>
          <w:rFonts w:ascii="Times New Roman" w:hAnsi="Times New Roman" w:cs="Times New Roman"/>
          <w:sz w:val="28"/>
          <w:szCs w:val="28"/>
        </w:rPr>
        <w:t xml:space="preserve"> в конкурсе.</w:t>
      </w:r>
      <w:r w:rsidR="00585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52" w:rsidRDefault="00567952" w:rsidP="00C70A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1563" w:rsidRPr="00C70A54" w:rsidRDefault="00F65464" w:rsidP="00C70A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23">
        <w:rPr>
          <w:rFonts w:ascii="Times New Roman" w:hAnsi="Times New Roman" w:cs="Times New Roman"/>
          <w:sz w:val="28"/>
          <w:szCs w:val="28"/>
        </w:rPr>
        <w:t>1.</w:t>
      </w:r>
      <w:r w:rsidR="00876923" w:rsidRPr="00876923">
        <w:rPr>
          <w:rFonts w:ascii="Times New Roman" w:hAnsi="Times New Roman" w:cs="Times New Roman"/>
          <w:sz w:val="28"/>
          <w:szCs w:val="28"/>
        </w:rPr>
        <w:t>5.</w:t>
      </w:r>
      <w:r w:rsidRPr="00876923">
        <w:rPr>
          <w:rFonts w:ascii="Times New Roman" w:hAnsi="Times New Roman" w:cs="Times New Roman"/>
          <w:sz w:val="28"/>
          <w:szCs w:val="28"/>
        </w:rPr>
        <w:t xml:space="preserve"> </w:t>
      </w:r>
      <w:r w:rsidR="00876923" w:rsidRPr="00876923">
        <w:rPr>
          <w:rFonts w:ascii="Times New Roman" w:hAnsi="Times New Roman" w:cs="Times New Roman"/>
          <w:sz w:val="28"/>
          <w:szCs w:val="28"/>
        </w:rPr>
        <w:t>Направление конкурса:</w:t>
      </w:r>
      <w:r w:rsidRPr="00876923">
        <w:rPr>
          <w:rFonts w:ascii="Times New Roman" w:hAnsi="Times New Roman" w:cs="Times New Roman"/>
          <w:sz w:val="28"/>
          <w:szCs w:val="28"/>
        </w:rPr>
        <w:t xml:space="preserve"> патриотическое</w:t>
      </w:r>
      <w:r w:rsidR="00F9204C">
        <w:rPr>
          <w:rFonts w:ascii="Times New Roman" w:hAnsi="Times New Roman" w:cs="Times New Roman"/>
          <w:sz w:val="28"/>
          <w:szCs w:val="28"/>
        </w:rPr>
        <w:t xml:space="preserve"> воспитание граждан Российской Ф</w:t>
      </w:r>
      <w:r w:rsidRPr="00876923">
        <w:rPr>
          <w:rFonts w:ascii="Times New Roman" w:hAnsi="Times New Roman" w:cs="Times New Roman"/>
          <w:sz w:val="28"/>
          <w:szCs w:val="28"/>
        </w:rPr>
        <w:t>едерации</w:t>
      </w:r>
      <w:r w:rsidR="00876923">
        <w:rPr>
          <w:rFonts w:ascii="Times New Roman" w:hAnsi="Times New Roman" w:cs="Times New Roman"/>
          <w:sz w:val="28"/>
          <w:szCs w:val="28"/>
        </w:rPr>
        <w:t xml:space="preserve"> и </w:t>
      </w: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</w:t>
      </w:r>
      <w:r w:rsidR="00876923"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взаимодействия образовательных организаций с семьями на основе </w:t>
      </w:r>
      <w:r w:rsidR="005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585C5F"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</w:t>
      </w:r>
      <w:r w:rsidR="005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C5F"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ценностей родного Отечества, </w:t>
      </w: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традиций и </w:t>
      </w:r>
      <w:r w:rsidR="00356C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</w:t>
      </w:r>
      <w:r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  <w:r w:rsidR="00876923" w:rsidRPr="00F9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</w:t>
      </w:r>
      <w:r w:rsidR="00810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464" w:rsidRDefault="00F65464" w:rsidP="00223C2B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2. Цели и задачи </w:t>
      </w:r>
      <w:r w:rsidR="008769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конкурса</w:t>
      </w:r>
    </w:p>
    <w:p w:rsidR="00F65464" w:rsidRDefault="00F65464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D3739" w:rsidRDefault="00876923" w:rsidP="00C70A5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E250C4" w:rsidRP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ривлеч</w:t>
      </w:r>
      <w:r w:rsid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="00E250C4" w:rsidRP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общественно</w:t>
      </w:r>
      <w:r w:rsid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E250C4" w:rsidRP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внимани</w:t>
      </w:r>
      <w:r w:rsid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E250C4" w:rsidRP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памятной дате выдающегося государственного деятеля средневековой Руси, оказавшего значительное влияние на</w:t>
      </w:r>
      <w:r w:rsid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дальнейшее развитие её истории, п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риобщ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ить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социокультурным нормам, традициям се</w:t>
      </w:r>
      <w:r w:rsid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мьи, общества, государства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активн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ую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гражданско-па</w:t>
      </w:r>
      <w:r w:rsidR="002A18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триотическ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ую</w:t>
      </w:r>
      <w:r w:rsidR="002A18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позици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2A18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8108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раскрыть и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примени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практической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 новы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прикладно</w:t>
      </w:r>
      <w:r w:rsidR="008108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технического</w:t>
      </w:r>
      <w:r w:rsidR="004B5C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художественного </w:t>
      </w:r>
      <w:r w:rsidR="008108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творчества.</w:t>
      </w:r>
    </w:p>
    <w:p w:rsidR="00B91563" w:rsidRDefault="00B91563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65464" w:rsidRDefault="00F65464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 Конкурса:</w:t>
      </w:r>
    </w:p>
    <w:p w:rsidR="00F65464" w:rsidRDefault="00F65464" w:rsidP="00C70A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изучение культурного и исторического наследия России;</w:t>
      </w:r>
    </w:p>
    <w:p w:rsidR="00E250C4" w:rsidRPr="00E250C4" w:rsidRDefault="00E250C4" w:rsidP="00E250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мотивация детей </w:t>
      </w:r>
      <w:r w:rsidRP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изучению одного из самых сложных периодов в истории России и использованию новых знаний в творческой деятельности;</w:t>
      </w:r>
    </w:p>
    <w:p w:rsidR="00E250C4" w:rsidRPr="00E250C4" w:rsidRDefault="00E250C4" w:rsidP="00E250C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знакомство детей с </w:t>
      </w:r>
      <w:r w:rsid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житием</w:t>
      </w:r>
      <w:r w:rsidRPr="00E250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князя Александра, прозванного Невским;</w:t>
      </w:r>
    </w:p>
    <w:p w:rsidR="00F65464" w:rsidRDefault="0055430F" w:rsidP="00C70A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создание условий для развития творческих способностей детей в </w:t>
      </w:r>
      <w:r w:rsidR="00F92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прикладных </w:t>
      </w:r>
      <w:r w:rsid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художественных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видах деятельности;</w:t>
      </w:r>
    </w:p>
    <w:p w:rsidR="00F65464" w:rsidRDefault="00F65464" w:rsidP="00C70A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коммуникативных навыков общения;</w:t>
      </w:r>
    </w:p>
    <w:p w:rsidR="00C70A54" w:rsidRDefault="00F65464" w:rsidP="00C70A5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духовно-нравственно</w:t>
      </w:r>
      <w:r w:rsid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воспитани</w:t>
      </w:r>
      <w:r w:rsid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подрастающего поколения</w:t>
      </w:r>
      <w:r w:rsid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примере выдающейся личности.</w:t>
      </w:r>
    </w:p>
    <w:p w:rsidR="00F65464" w:rsidRDefault="00F65464" w:rsidP="00D06D88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Условия Конкурса</w:t>
      </w:r>
    </w:p>
    <w:p w:rsidR="00942AA7" w:rsidRPr="008108D2" w:rsidRDefault="00F65464" w:rsidP="00C70A5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К участию в </w:t>
      </w:r>
      <w:r w:rsidR="00F92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допускаются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индивидуальные и групповые работы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2D25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выполненные сог</w:t>
      </w:r>
      <w:r w:rsidR="00160B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ласно положению, в соответствии с </w:t>
      </w:r>
      <w:r w:rsidR="002D25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требованиями.</w:t>
      </w:r>
    </w:p>
    <w:p w:rsidR="00F65464" w:rsidRPr="002D250E" w:rsidRDefault="00F65464" w:rsidP="00C70A5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 </w:t>
      </w:r>
      <w:r w:rsidRPr="005354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Количественный регламент:</w:t>
      </w:r>
    </w:p>
    <w:p w:rsidR="00F65464" w:rsidRDefault="00F65464" w:rsidP="00C70A5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="002D250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участник или коллектив может </w:t>
      </w:r>
      <w:r w:rsidR="00160BF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предоставить на конкурс</w:t>
      </w:r>
      <w:r w:rsidR="002D250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не более одной работы в каждой номинации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;</w:t>
      </w:r>
    </w:p>
    <w:p w:rsidR="00F65464" w:rsidRDefault="00F65464" w:rsidP="00C70A5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3.3. Руководителями </w:t>
      </w:r>
      <w:r w:rsidR="00F92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конкурсных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 </w:t>
      </w:r>
      <w:r w:rsidR="002D25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возрастных категориях до 18 лет,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могут являться: </w:t>
      </w:r>
    </w:p>
    <w:p w:rsidR="00F65464" w:rsidRDefault="00F65464" w:rsidP="00C70A5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педагоги - предметники, педаго</w:t>
      </w:r>
      <w:r w:rsidR="00682F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 - прикладники,</w:t>
      </w:r>
      <w:r w:rsid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18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воспитатели,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 дополнительного образования, и родители (законные представители)</w:t>
      </w:r>
      <w:r w:rsidR="002D25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также любой взрослый, обеспечивающий непосредственный контроль, помощь и содействие в выполнении конкурсной работы.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65464" w:rsidRDefault="00F65464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3.4. </w:t>
      </w:r>
      <w:r w:rsidR="00942A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Номинации:</w:t>
      </w:r>
    </w:p>
    <w:p w:rsidR="00DD771A" w:rsidRDefault="00DD771A" w:rsidP="00C64E3B">
      <w:pPr>
        <w:pStyle w:val="a4"/>
        <w:numPr>
          <w:ilvl w:val="0"/>
          <w:numId w:val="7"/>
        </w:numPr>
        <w:spacing w:before="225" w:after="225" w:line="300" w:lineRule="atLeast"/>
        <w:ind w:left="284" w:hanging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Художественное творчество</w:t>
      </w:r>
      <w:r w:rsidR="005E0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Только для обучающихся художественных школ и школ искусств.</w:t>
      </w:r>
      <w:r w:rsidRP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DD771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Согласно положению</w:t>
      </w:r>
      <w:r w:rsidR="002721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, см.</w:t>
      </w:r>
      <w:r w:rsidRPr="00DD771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DD77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приложения 1</w:t>
      </w:r>
      <w:r w:rsidR="00FB3F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</w:t>
      </w:r>
      <w:r w:rsidRPr="00DD77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E0598" w:rsidRPr="00B91563" w:rsidRDefault="00DD771A" w:rsidP="00B91563">
      <w:pPr>
        <w:pStyle w:val="a4"/>
        <w:numPr>
          <w:ilvl w:val="0"/>
          <w:numId w:val="7"/>
        </w:numPr>
        <w:spacing w:before="225" w:after="225" w:line="300" w:lineRule="atLeast"/>
        <w:ind w:left="284" w:hanging="29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Техническое прикладное творчество</w:t>
      </w:r>
      <w:r w:rsidR="005E0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Для всех желающих (6+), читать далее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5E0598" w:rsidRDefault="005E0598" w:rsidP="00AE654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771A" w:rsidRPr="005E0598" w:rsidRDefault="00DD771A" w:rsidP="005E05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5E059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Тем</w:t>
      </w:r>
      <w:r w:rsidR="005E0598" w:rsidRPr="005E059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ы работ</w:t>
      </w:r>
      <w:r w:rsidR="005E059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для номинации «Техническое прикладное творчество»</w:t>
      </w:r>
      <w:r w:rsidRPr="005E059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</w:p>
    <w:p w:rsidR="0027210D" w:rsidRPr="005E0598" w:rsidRDefault="00C83D9E" w:rsidP="005E0598">
      <w:pPr>
        <w:pStyle w:val="a4"/>
        <w:numPr>
          <w:ilvl w:val="0"/>
          <w:numId w:val="8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«Богатыри»</w:t>
      </w:r>
      <w:r w:rsidR="00356C48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4E7B99" w:rsidRDefault="00A14444" w:rsidP="005E059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top"/>
      </w:pP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«Обмундирование воина дружины А. Невского</w:t>
      </w:r>
      <w:r w:rsidR="00356C48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  <w:r w:rsidR="004E7B99" w:rsidRPr="004E7B99">
        <w:t xml:space="preserve"> </w:t>
      </w:r>
    </w:p>
    <w:p w:rsidR="00356C48" w:rsidRPr="005E0598" w:rsidRDefault="004E7B99" w:rsidP="005E0598">
      <w:pPr>
        <w:pStyle w:val="a4"/>
        <w:numPr>
          <w:ilvl w:val="0"/>
          <w:numId w:val="8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r w:rsidR="000A1125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Конница</w:t>
      </w:r>
      <w:r w:rsidR="00793D7D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А. Невского»</w:t>
      </w:r>
      <w:r w:rsidR="00793D7D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356C48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356C48" w:rsidRPr="005E0598" w:rsidRDefault="00C03498" w:rsidP="005E059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«Атрибуты регулярной армии с Петровских времен до наших дней»</w:t>
      </w:r>
    </w:p>
    <w:p w:rsidR="001D3739" w:rsidRPr="005E0598" w:rsidRDefault="00BD2302" w:rsidP="005E0598">
      <w:pPr>
        <w:pStyle w:val="a4"/>
        <w:numPr>
          <w:ilvl w:val="0"/>
          <w:numId w:val="8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«Орудия и оружие</w:t>
      </w:r>
      <w:r w:rsidR="00C10784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B63616"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современной Российской армии</w:t>
      </w:r>
      <w:r w:rsidRPr="005E0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» </w:t>
      </w:r>
    </w:p>
    <w:p w:rsidR="00B63616" w:rsidRPr="0053544D" w:rsidRDefault="00B63616" w:rsidP="005E0598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42AA7" w:rsidRDefault="00FD3901" w:rsidP="00C14D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3.5 </w:t>
      </w:r>
      <w:r w:rsidR="00942A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Регистрация работ:</w:t>
      </w:r>
    </w:p>
    <w:p w:rsidR="00567952" w:rsidRDefault="00567952" w:rsidP="00C14D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42AA7" w:rsidRDefault="00F65464" w:rsidP="00C14D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регистрации </w:t>
      </w:r>
      <w:r w:rsidR="00942A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прислать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заявк</w:t>
      </w:r>
      <w:r w:rsidR="00942A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F9204C" w:rsidRPr="00F92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D6D2C" w:rsidRDefault="00682FD7" w:rsidP="00C70A5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5E0598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П</w:t>
      </w:r>
      <w:r w:rsidR="00F65464" w:rsidRPr="005E0598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риложению 1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r w:rsidR="008C4E92" w:rsidRPr="008C4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 февраля на электронный адрес: </w:t>
      </w:r>
      <w:hyperlink r:id="rId8" w:history="1">
        <w:r w:rsidR="00255EAF" w:rsidRPr="00FF2E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acsios</w:t>
        </w:r>
        <w:r w:rsidR="00255EAF" w:rsidRPr="00FF2E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5EAF" w:rsidRPr="00FF2E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eparhia</w:t>
        </w:r>
        <w:r w:rsidR="00255EAF" w:rsidRPr="00FF2E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55EAF" w:rsidRPr="00FF2E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255EAF" w:rsidRPr="00FF2E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5EAF" w:rsidRPr="00FF2E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255EAF" w:rsidRP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C4E92" w:rsidRPr="008C4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70A54" w:rsidRPr="00C70A54" w:rsidRDefault="00C70A54" w:rsidP="00C70A5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B91563" w:rsidRDefault="00B91563" w:rsidP="001D3739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65464" w:rsidRPr="001D3739" w:rsidRDefault="00682FD7" w:rsidP="001D3739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4. </w:t>
      </w:r>
      <w:r w:rsidR="00160BF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ребования к работам</w:t>
      </w:r>
      <w:r w:rsidR="00160BF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EB7E24" w:rsidRDefault="00FD3901" w:rsidP="00C5532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«</w:t>
      </w:r>
      <w:r w:rsidR="008C4E92" w:rsidRPr="001D37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Богатыри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</w:t>
      </w:r>
      <w:r w:rsidR="008C4E92" w:rsidRPr="001D37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:</w:t>
      </w:r>
      <w:r w:rsidR="008C4E92" w:rsidRPr="001D373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8C4E92" w:rsidRPr="00C70A5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ростовая кукла-манекен</w:t>
      </w:r>
      <w:r w:rsidR="000A112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, высотой не менее 50 см</w:t>
      </w:r>
      <w:r w:rsidR="000A1125" w:rsidRPr="00C70A5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,</w:t>
      </w:r>
      <w:r w:rsidR="000A1125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 xml:space="preserve"> </w:t>
      </w:r>
      <w:r w:rsidR="000A1125" w:rsidRPr="001D37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изображающая</w:t>
      </w:r>
      <w:r w:rsidR="0070734E" w:rsidRPr="001D37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богатыр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075B25" w:rsidRPr="001D37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защитник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075B25" w:rsidRPr="001D37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Руси. </w:t>
      </w:r>
      <w:r w:rsidR="008C4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Обязательно на прочном каркасе и устойчивой подставке. Каркас может быть деревянным, проволочным, сделан из пластиковых бутылок 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других прочных материалов.</w:t>
      </w:r>
      <w:r w:rsidR="008C4E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Одежда и атрибуты могут быть выполнены из любых подручных материалов, которые придадут достойный внешний вид ролевому манекену.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Приложить бирку (необходимое ее содержание смотреть ниже) и историческую информацию на листе форматом А4, чтоб читалась и являлась </w:t>
      </w:r>
      <w:r w:rsidR="00B91563" w:rsidRP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пояснением к экспонату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D3739" w:rsidRDefault="00EB7E24" w:rsidP="00CF182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Здесь можно найти подсказки </w:t>
      </w:r>
      <w:r w:rsidRPr="00EB7E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hyperlink r:id="rId9" w:tgtFrame="_blank" w:history="1">
        <w:proofErr w:type="spellStart"/>
        <w:r w:rsidRPr="0027210D">
          <w:rPr>
            <w:rFonts w:ascii="Arial" w:hAnsi="Arial" w:cs="Arial"/>
            <w:b/>
            <w:bCs/>
            <w:color w:val="DD0000"/>
            <w:sz w:val="21"/>
            <w:szCs w:val="21"/>
            <w:u w:val="single"/>
            <w:shd w:val="clear" w:color="auto" w:fill="FFFFFF"/>
            <w:lang w:val="en-US"/>
          </w:rPr>
          <w:t>infourok</w:t>
        </w:r>
        <w:proofErr w:type="spellEnd"/>
        <w:r w:rsidRPr="00EB7E24">
          <w:rPr>
            <w:rFonts w:ascii="Arial" w:hAnsi="Arial" w:cs="Arial"/>
            <w:b/>
            <w:bCs/>
            <w:color w:val="DD0000"/>
            <w:sz w:val="21"/>
            <w:szCs w:val="21"/>
            <w:u w:val="single"/>
            <w:shd w:val="clear" w:color="auto" w:fill="FFFFFF"/>
          </w:rPr>
          <w:t>.</w:t>
        </w:r>
        <w:proofErr w:type="spellStart"/>
        <w:r w:rsidRPr="0027210D">
          <w:rPr>
            <w:rFonts w:ascii="Arial" w:hAnsi="Arial" w:cs="Arial"/>
            <w:b/>
            <w:bCs/>
            <w:color w:val="DD0000"/>
            <w:sz w:val="21"/>
            <w:szCs w:val="21"/>
            <w:u w:val="single"/>
            <w:shd w:val="clear" w:color="auto" w:fill="FFFFFF"/>
            <w:lang w:val="en-US"/>
          </w:rPr>
          <w:t>ru</w:t>
        </w:r>
        <w:proofErr w:type="spellEnd"/>
        <w:r w:rsidRPr="00EB7E24">
          <w:rPr>
            <w:rFonts w:ascii="Verdana" w:hAnsi="Verdana" w:cs="Arial"/>
            <w:color w:val="DD0000"/>
            <w:sz w:val="21"/>
            <w:szCs w:val="21"/>
            <w:shd w:val="clear" w:color="auto" w:fill="FFFFFF"/>
          </w:rPr>
          <w:t>›</w:t>
        </w:r>
        <w:proofErr w:type="spellStart"/>
        <w:r w:rsidRPr="0027210D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  <w:lang w:val="en-US"/>
          </w:rPr>
          <w:t>prezentaciya</w:t>
        </w:r>
        <w:proofErr w:type="spellEnd"/>
        <w:r w:rsidRPr="00EB7E24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</w:rPr>
          <w:t>…</w:t>
        </w:r>
        <w:proofErr w:type="spellStart"/>
        <w:r w:rsidRPr="0027210D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  <w:lang w:val="en-US"/>
          </w:rPr>
          <w:t>bogatyri</w:t>
        </w:r>
        <w:proofErr w:type="spellEnd"/>
        <w:r w:rsidRPr="00EB7E24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</w:rPr>
          <w:t>-</w:t>
        </w:r>
        <w:proofErr w:type="spellStart"/>
        <w:r w:rsidRPr="0027210D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  <w:lang w:val="en-US"/>
          </w:rPr>
          <w:t>zemli</w:t>
        </w:r>
        <w:proofErr w:type="spellEnd"/>
        <w:r w:rsidRPr="00EB7E24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</w:rPr>
          <w:t>-</w:t>
        </w:r>
        <w:proofErr w:type="spellStart"/>
        <w:r w:rsidRPr="0027210D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  <w:lang w:val="en-US"/>
          </w:rPr>
          <w:t>russkoj</w:t>
        </w:r>
        <w:proofErr w:type="spellEnd"/>
        <w:r w:rsidRPr="00EB7E24">
          <w:rPr>
            <w:rFonts w:ascii="Arial" w:hAnsi="Arial" w:cs="Arial"/>
            <w:color w:val="DD0000"/>
            <w:sz w:val="21"/>
            <w:szCs w:val="21"/>
            <w:u w:val="single"/>
            <w:shd w:val="clear" w:color="auto" w:fill="FFFFFF"/>
          </w:rPr>
          <w:t>…</w:t>
        </w:r>
      </w:hyperlink>
      <w:r w:rsidRPr="00EB7E24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CF1823" w:rsidRPr="00FD3901" w:rsidRDefault="00CF1823" w:rsidP="00B9156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B7E24" w:rsidRDefault="005954D5" w:rsidP="00B915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«</w:t>
      </w:r>
      <w:r w:rsidR="000A1125"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Обмундирование воина дружины А. Невского</w:t>
      </w: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5954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из предметов или несколько, если они имеют неотъемлемое быть вместе,</w:t>
      </w:r>
      <w:r w:rsidR="000A1125" w:rsidRPr="005954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954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прочно прикре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C553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подставке, подложке, подвеске</w:t>
      </w:r>
      <w:r w:rsidR="00FB3F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манекену. </w:t>
      </w:r>
      <w:r w:rsidR="000E75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Приложить бирку </w:t>
      </w:r>
      <w:r w:rsidR="00CF1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(необходимое </w:t>
      </w:r>
      <w:r w:rsidR="00FB3F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ее содержание смотреть </w:t>
      </w:r>
      <w:r w:rsidR="00CF1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ниже) </w:t>
      </w:r>
      <w:r w:rsidR="000E75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</w:t>
      </w:r>
      <w:r w:rsidR="00FB3F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историческую </w:t>
      </w:r>
      <w:r w:rsid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информацию</w:t>
      </w:r>
      <w:r w:rsidR="000E75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листе </w:t>
      </w:r>
      <w:r w:rsid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форматом </w:t>
      </w:r>
      <w:r w:rsidR="000E75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А4, чтоб читал</w:t>
      </w:r>
      <w:r w:rsid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0E75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 и являл</w:t>
      </w:r>
      <w:r w:rsid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0E75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сь </w:t>
      </w:r>
      <w:r w:rsidR="000E75B4" w:rsidRP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пояснением к экспонату</w:t>
      </w:r>
      <w:r w:rsidR="000E75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A1125" w:rsidRDefault="000E75B4" w:rsidP="00B9156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7E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Здесь можно найти подсказки </w:t>
      </w:r>
      <w:r w:rsidR="00EB7E24" w:rsidRPr="00EB7E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hyperlink r:id="rId10" w:tgtFrame="_blank" w:history="1">
        <w:r w:rsidR="00EB7E24" w:rsidRPr="00AE654C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val="en-US" w:eastAsia="ru-RU"/>
          </w:rPr>
          <w:t>vid</w:t>
        </w:r>
        <w:r w:rsidR="00EB7E24" w:rsidRPr="00EB7E24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eastAsia="ru-RU"/>
          </w:rPr>
          <w:t>1.</w:t>
        </w:r>
        <w:r w:rsidR="00EB7E24" w:rsidRPr="00AE654C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val="en-US" w:eastAsia="ru-RU"/>
          </w:rPr>
          <w:t>ria</w:t>
        </w:r>
        <w:r w:rsidR="00EB7E24" w:rsidRPr="00EB7E24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eastAsia="ru-RU"/>
          </w:rPr>
          <w:t>.</w:t>
        </w:r>
        <w:proofErr w:type="spellStart"/>
        <w:r w:rsidR="00EB7E24" w:rsidRPr="00AE654C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val="en-US" w:eastAsia="ru-RU"/>
          </w:rPr>
          <w:t>ru</w:t>
        </w:r>
        <w:proofErr w:type="spellEnd"/>
        <w:r w:rsidR="00EB7E24" w:rsidRPr="00EB7E24">
          <w:rPr>
            <w:rFonts w:ascii="Verdana" w:eastAsia="Times New Roman" w:hAnsi="Verdana" w:cs="Arial"/>
            <w:color w:val="DD0000"/>
            <w:sz w:val="21"/>
            <w:szCs w:val="21"/>
            <w:lang w:eastAsia="ru-RU"/>
          </w:rPr>
          <w:t>›</w:t>
        </w:r>
        <w:proofErr w:type="spellStart"/>
        <w:r w:rsidR="00EB7E24" w:rsidRPr="00AE654C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ig</w:t>
        </w:r>
        <w:proofErr w:type="spellEnd"/>
        <w:r w:rsidR="00EB7E24"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/</w:t>
        </w:r>
        <w:proofErr w:type="spellStart"/>
        <w:r w:rsidR="00EB7E24" w:rsidRPr="00AE654C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infografika</w:t>
        </w:r>
        <w:proofErr w:type="spellEnd"/>
        <w:r w:rsidR="00EB7E24"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/</w:t>
        </w:r>
        <w:r w:rsidR="00EB7E24" w:rsidRPr="00AE654C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m</w:t>
        </w:r>
        <w:r w:rsidR="00EB7E24"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2/</w:t>
        </w:r>
        <w:r w:rsidR="00EB7E24" w:rsidRPr="00AE654C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ice</w:t>
        </w:r>
        <w:r w:rsidR="00EB7E24"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-</w:t>
        </w:r>
        <w:r w:rsidR="00EB7E24" w:rsidRPr="00AE654C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battle</w:t>
        </w:r>
        <w:r w:rsidR="00EB7E24"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/</w:t>
        </w:r>
      </w:hyperlink>
      <w:r w:rsidR="00EB7E24" w:rsidRPr="00EB7E24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CF1823" w:rsidRPr="00CF1823" w:rsidRDefault="00CF1823" w:rsidP="00CF182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</w:p>
    <w:p w:rsidR="000A1125" w:rsidRDefault="00DA713D" w:rsidP="00B915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«</w:t>
      </w:r>
      <w:r w:rsidR="000A1125"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Конница А. Невского</w:t>
      </w: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фигуры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лошадей </w:t>
      </w:r>
      <w:r w:rsidR="009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амуниции </w:t>
      </w:r>
      <w:r w:rsidR="009E67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могут</w:t>
      </w:r>
      <w:r w:rsidRP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выполнять</w:t>
      </w:r>
      <w:r w:rsidR="009E67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любого материала (</w:t>
      </w:r>
      <w:r w:rsidR="009E67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картон, пластик, дерево и т.д.), они должны прочно прикрепляться к подставке и просматриваться со всех сторон. Амуниция так же может быть выполнена из любых материалов и отражать тематику.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Приложить бирку (необходимое ее содержание смотреть ниже) и историческую информацию на листе форматом А4, чтоб читалась и являлась </w:t>
      </w:r>
      <w:r w:rsidR="00B91563" w:rsidRP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пояснением к экспонату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1563" w:rsidRPr="00DA713D" w:rsidRDefault="00B91563" w:rsidP="00B915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B7E24" w:rsidRPr="00C55326" w:rsidRDefault="00EB7E24" w:rsidP="00B915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«</w:t>
      </w:r>
      <w:r w:rsidR="000A1125"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Атрибуты регулярной армии с Петровских времен до наших дней</w:t>
      </w: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»:</w:t>
      </w:r>
    </w:p>
    <w:p w:rsidR="00B91563" w:rsidRDefault="001250EE" w:rsidP="00B915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50EE">
        <w:rPr>
          <w:rFonts w:ascii="Arial" w:eastAsia="Times New Roman" w:hAnsi="Arial" w:cs="Arial"/>
          <w:color w:val="006000"/>
          <w:sz w:val="21"/>
          <w:szCs w:val="21"/>
          <w:lang w:eastAsia="ru-RU"/>
        </w:rPr>
        <w:t xml:space="preserve"> </w:t>
      </w:r>
      <w:r w:rsidR="00EB7E24" w:rsidRPr="00EB7E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воинские уставы, медали, ордена, погоны, головные уборы,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разные виды формы</w:t>
      </w:r>
      <w:r w:rsidR="00EB7E24" w:rsidRPr="00EB7E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флаги и т.д.</w:t>
      </w:r>
      <w:r w:rsidR="00EB7E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могут быть выполнены из любого материала, прочно прикреплен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EB7E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EB7E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подложке или подставке</w:t>
      </w:r>
      <w:r w:rsidR="009764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Приложить бирку (необходимое ее содержание смотреть ниже) и историческую информацию на листе форматом А4, чтоб читалась и являлась </w:t>
      </w:r>
      <w:r w:rsidR="00B91563" w:rsidRP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пояснением к экспонату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B3FFA" w:rsidRDefault="00EB7E24" w:rsidP="00C5532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Здесь можно найти подсказки </w:t>
      </w:r>
      <w:hyperlink r:id="rId11" w:tgtFrame="_blank" w:history="1">
        <w:r w:rsidRPr="00747EC7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val="en-US" w:eastAsia="ru-RU"/>
          </w:rPr>
          <w:t>mind</w:t>
        </w:r>
        <w:r w:rsidRPr="00EB7E24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eastAsia="ru-RU"/>
          </w:rPr>
          <w:t>-</w:t>
        </w:r>
        <w:r w:rsidRPr="00747EC7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val="en-US" w:eastAsia="ru-RU"/>
          </w:rPr>
          <w:t>point</w:t>
        </w:r>
        <w:r w:rsidRPr="00EB7E24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eastAsia="ru-RU"/>
          </w:rPr>
          <w:t>.</w:t>
        </w:r>
        <w:proofErr w:type="spellStart"/>
        <w:r w:rsidRPr="00747EC7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val="en-US" w:eastAsia="ru-RU"/>
          </w:rPr>
          <w:t>ru</w:t>
        </w:r>
        <w:proofErr w:type="spellEnd"/>
        <w:r w:rsidRPr="00EB7E24">
          <w:rPr>
            <w:rFonts w:ascii="Verdana" w:eastAsia="Times New Roman" w:hAnsi="Verdana" w:cs="Arial"/>
            <w:color w:val="DD0000"/>
            <w:sz w:val="21"/>
            <w:szCs w:val="21"/>
            <w:lang w:eastAsia="ru-RU"/>
          </w:rPr>
          <w:t>›</w:t>
        </w:r>
        <w:proofErr w:type="spellStart"/>
        <w:r w:rsidRPr="00747EC7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reformy</w:t>
        </w:r>
        <w:proofErr w:type="spellEnd"/>
        <w:r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-</w:t>
        </w:r>
        <w:proofErr w:type="spellStart"/>
        <w:r w:rsidRPr="00747EC7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petra</w:t>
        </w:r>
        <w:proofErr w:type="spellEnd"/>
        <w:r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…</w:t>
        </w:r>
        <w:proofErr w:type="spellStart"/>
        <w:r w:rsidRPr="00747EC7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reguljarnoj</w:t>
        </w:r>
        <w:proofErr w:type="spellEnd"/>
        <w:r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-</w:t>
        </w:r>
        <w:proofErr w:type="spellStart"/>
        <w:r w:rsidRPr="00747EC7">
          <w:rPr>
            <w:rFonts w:ascii="Arial" w:eastAsia="Times New Roman" w:hAnsi="Arial" w:cs="Arial"/>
            <w:color w:val="DD0000"/>
            <w:sz w:val="21"/>
            <w:szCs w:val="21"/>
            <w:u w:val="single"/>
            <w:lang w:val="en-US" w:eastAsia="ru-RU"/>
          </w:rPr>
          <w:t>armii</w:t>
        </w:r>
        <w:proofErr w:type="spellEnd"/>
        <w:r w:rsidRPr="00EB7E24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/</w:t>
        </w:r>
      </w:hyperlink>
    </w:p>
    <w:p w:rsidR="00C55326" w:rsidRPr="00C55326" w:rsidRDefault="00C55326" w:rsidP="00C5532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</w:p>
    <w:p w:rsidR="000A1125" w:rsidRPr="00C55326" w:rsidRDefault="009E6770" w:rsidP="00C5532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«</w:t>
      </w:r>
      <w:r w:rsidR="000A1125"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Орудия и оружие современной Российской армии</w:t>
      </w:r>
      <w:r w:rsidRP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»:</w:t>
      </w:r>
    </w:p>
    <w:p w:rsidR="00CF1823" w:rsidRDefault="009E6770" w:rsidP="00C55326">
      <w:pPr>
        <w:shd w:val="clear" w:color="auto" w:fill="FFFFFF"/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Макет,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выполненный из фольги, дерева, картона, папье-маше, проволоки, жести</w:t>
      </w:r>
      <w:r w:rsidR="00F92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других подручных материалов.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Макет закрепляется на жестком основании, </w:t>
      </w:r>
      <w:r w:rsidR="00EB7E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размером не более формата А3, не менее А4,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оклеенном бархатной бумагой или обтянутом </w:t>
      </w:r>
      <w:r w:rsidR="00F920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однотонной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тканью.</w:t>
      </w:r>
      <w:r w:rsidR="00B91563" w:rsidRP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Приложить бирку (необходимое ее содержание смотреть ниже) и историческую информацию на листе форматом А4, чтоб читалась и являлась </w:t>
      </w:r>
      <w:r w:rsidR="00B91563" w:rsidRPr="00DA71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пояснением к экспонату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91563" w:rsidRDefault="00B91563" w:rsidP="00B915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B7F16" w:rsidRPr="005D7AC1" w:rsidRDefault="008C4E92" w:rsidP="00075B25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F182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Все конкурсные работы должны быть выполнены аккуратно, иметь </w:t>
      </w:r>
      <w:r w:rsid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конкурсный, презентабельный вид </w:t>
      </w:r>
      <w:r w:rsidR="006F2D2B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="00F65464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70734E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обязательно </w:t>
      </w:r>
      <w:r w:rsidR="00F65464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сопровождат</w:t>
      </w:r>
      <w:r w:rsidR="006F2D2B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ь</w:t>
      </w:r>
      <w:r w:rsidR="00F65464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ся краткой исторической аннотацией</w:t>
      </w:r>
      <w:r w:rsidR="00D47CA6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EA4508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(</w:t>
      </w:r>
      <w:r w:rsid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</w:t>
      </w:r>
      <w:r w:rsidR="000B7F16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ечатный текст на</w:t>
      </w:r>
      <w:r w:rsidR="00EA4508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лист</w:t>
      </w:r>
      <w:r w:rsidR="000B7F16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</w:t>
      </w:r>
      <w:r w:rsidR="00EA4508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формат</w:t>
      </w:r>
      <w:r w:rsidR="000B7F16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ом</w:t>
      </w:r>
      <w:r w:rsidR="00EA4508" w:rsidRPr="005D7AC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А4)</w:t>
      </w:r>
    </w:p>
    <w:p w:rsidR="00B91563" w:rsidRDefault="00B91563" w:rsidP="00075B25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5326" w:rsidRDefault="00C55326" w:rsidP="00075B25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0734E" w:rsidRDefault="00D47CA6" w:rsidP="00075B25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B7F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р</w:t>
      </w:r>
      <w:r w:rsidR="00EA4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абот</w:t>
      </w:r>
      <w:r w:rsidR="000B7F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EA4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B7F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прикрепляется</w:t>
      </w:r>
      <w:r w:rsidR="00EA4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A4508" w:rsidRPr="00C70A5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бирк</w:t>
      </w:r>
      <w:r w:rsidR="000B7F16" w:rsidRPr="00C70A5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а</w:t>
      </w:r>
      <w:r w:rsidR="00F65464" w:rsidRPr="00C70A54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размером 10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x</w:t>
      </w:r>
      <w:r w:rsidR="00EA4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5см, </w:t>
      </w:r>
      <w:r w:rsidR="000B7F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информацией</w:t>
      </w:r>
      <w:r w:rsid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0B7F16" w:rsidRPr="0070734E" w:rsidRDefault="000B7F16" w:rsidP="000B7F16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фамилия имя автора, возраст;</w:t>
      </w:r>
      <w:r w:rsidRP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F1823" w:rsidRPr="0070734E" w:rsidRDefault="00CF1823" w:rsidP="00CF1823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номинация;</w:t>
      </w:r>
    </w:p>
    <w:p w:rsidR="000B7F16" w:rsidRPr="0070734E" w:rsidRDefault="000B7F16" w:rsidP="000B7F16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название работы;</w:t>
      </w:r>
      <w:r w:rsidRP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0734E" w:rsidRPr="0070734E" w:rsidRDefault="000B7F16" w:rsidP="0070734E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ФИО </w:t>
      </w:r>
      <w:r w:rsidR="00CF1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педагога, родителя или наставника,</w:t>
      </w:r>
      <w:r w:rsidR="00F65464" w:rsidRP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734E" w:rsidRPr="0070734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 которым была выполнена работа</w:t>
      </w:r>
      <w:r w:rsidR="00255EAF" w:rsidRPr="00255EA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5D7AC1" w:rsidRPr="005D7A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(для детей)</w:t>
      </w:r>
      <w:r w:rsidR="0070734E" w:rsidRPr="005D7A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</w:p>
    <w:p w:rsidR="0070734E" w:rsidRPr="0070734E" w:rsidRDefault="00F65464" w:rsidP="0070734E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наим</w:t>
      </w:r>
      <w:r w:rsid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енование организации.</w:t>
      </w:r>
      <w:r w:rsidRPr="007073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D6D2C" w:rsidRPr="00252A8F" w:rsidRDefault="00F65464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К участию в конкурсе </w:t>
      </w: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u w:val="single"/>
          <w:lang w:eastAsia="ru-RU"/>
        </w:rPr>
        <w:t>не допускаются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работы, купленные в магазине, выполненные без участия ребенка, оформленные</w:t>
      </w:r>
      <w:r w:rsidR="00BD230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неаккуратно</w:t>
      </w:r>
      <w:r w:rsidR="00CF182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 </w:t>
      </w:r>
      <w:r w:rsidR="00BD230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не отвечающие требованиям конкурса.  </w:t>
      </w:r>
    </w:p>
    <w:p w:rsidR="00F65464" w:rsidRDefault="00F65464" w:rsidP="00D06D88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Участники Конкурса</w:t>
      </w:r>
      <w:r w:rsidR="00A17F0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5D7A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</w:t>
      </w:r>
      <w:r w:rsidR="001A564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6+</w:t>
      </w:r>
      <w:r w:rsidR="005D7A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</w:t>
      </w:r>
    </w:p>
    <w:p w:rsidR="00CB70FE" w:rsidRDefault="00567952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FB3F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Участниками конкурса могут быть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B3F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6F2D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оспитанники детских садов, обучающиеся </w:t>
      </w:r>
      <w:r w:rsidR="00CF1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общеобразовательных и воскресных </w:t>
      </w:r>
      <w:r w:rsidR="006F2D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школ, учрежде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ний дополнительного образования, а также их родители, дедушки и бабушки, учителя и воспитатели и все, кто хочет принять участие в конкурсе.</w:t>
      </w:r>
    </w:p>
    <w:p w:rsidR="00F65464" w:rsidRDefault="00252A8F" w:rsidP="00D47CA6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6. </w:t>
      </w:r>
      <w:r w:rsidR="00F65464" w:rsidRPr="00252A8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награждение</w:t>
      </w:r>
    </w:p>
    <w:p w:rsidR="005351D7" w:rsidRDefault="005351D7" w:rsidP="005351D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 При оценке работ учитывается:</w:t>
      </w:r>
    </w:p>
    <w:p w:rsidR="00F65464" w:rsidRPr="00D47CA6" w:rsidRDefault="00942AA7" w:rsidP="005351D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оответст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D47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82F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</w:t>
      </w:r>
      <w:r w:rsidR="00D47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конкурса и </w:t>
      </w:r>
      <w:r w:rsidR="00252A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названи</w:t>
      </w:r>
      <w:r w:rsidR="00D47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252A8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номинации;</w:t>
      </w:r>
    </w:p>
    <w:p w:rsidR="00F65464" w:rsidRDefault="00942AA7" w:rsidP="005351D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D47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аккуратность, прочность, наглядность. </w:t>
      </w:r>
    </w:p>
    <w:p w:rsidR="005351D7" w:rsidRDefault="00BD2302" w:rsidP="005351D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351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Приветствуется </w:t>
      </w:r>
      <w:r w:rsidR="001A564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оригинальность и творческий подход в </w:t>
      </w:r>
      <w:r w:rsidR="00252A8F" w:rsidRPr="00D47C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оформления работы</w:t>
      </w:r>
      <w:r w:rsidR="00F65464" w:rsidRPr="00D47C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5351D7" w:rsidRDefault="005351D7" w:rsidP="005351D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17F0F" w:rsidRDefault="00D47CA6" w:rsidP="005351D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35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D2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Победителями конкурса становятся работы</w:t>
      </w:r>
      <w:r w:rsidR="005D7A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BD2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набравшие большее количество голосов оценочной комисси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</w:t>
      </w:r>
      <w:r w:rsidR="00BD2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70A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агражда</w:t>
      </w:r>
      <w:r w:rsidR="00D866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ют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ся дипломами, участники 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получают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сертификат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86667" w:rsidRPr="005351D7" w:rsidRDefault="00F65464" w:rsidP="005351D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61C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Самая активная, по п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редоставлению 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 на конкурс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организация, </w:t>
      </w:r>
      <w:r w:rsidR="00C70A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получит Благодарственное письмо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65464" w:rsidRPr="004A234A" w:rsidRDefault="00D86667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6.3.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Результаты Конкурса </w:t>
      </w:r>
      <w:r w:rsidR="002D42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будут о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публик</w:t>
      </w:r>
      <w:r w:rsidR="002D42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сайте </w:t>
      </w:r>
      <w:proofErr w:type="spellStart"/>
      <w:r w:rsidR="00374A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Переславской</w:t>
      </w:r>
      <w:proofErr w:type="spellEnd"/>
      <w:r w:rsidR="004A23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епархии: </w:t>
      </w:r>
      <w:r w:rsidR="006F5BA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http</w:t>
      </w:r>
      <w:r w:rsidR="006F5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6F5BA3" w:rsidRPr="006F5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//</w:t>
      </w:r>
      <w:proofErr w:type="spellStart"/>
      <w:r w:rsidR="004A234A" w:rsidRPr="00CA0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pereslavl</w:t>
      </w:r>
      <w:proofErr w:type="spellEnd"/>
      <w:r w:rsidR="00CA0231" w:rsidRPr="00CA02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A234A" w:rsidRPr="00CA0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eparhia</w:t>
      </w:r>
      <w:proofErr w:type="spellEnd"/>
      <w:r w:rsidR="00CA0231" w:rsidRPr="00CA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A0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Приказ и протокол с итогами будут 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правлены на электронные адреса организаций и частных лиц, согласно сведениям на бирках</w:t>
      </w:r>
      <w:r w:rsidR="00CB70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65464" w:rsidRDefault="005351D7" w:rsidP="005351D7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</w:t>
      </w:r>
      <w:r w:rsidR="00F654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Сроки проведения</w:t>
      </w:r>
      <w:r w:rsidR="00D8666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конкурса</w:t>
      </w:r>
    </w:p>
    <w:p w:rsidR="00F65464" w:rsidRPr="00E146D7" w:rsidRDefault="005351D7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 </w:t>
      </w:r>
      <w:r w:rsidR="00F654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Первый этап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– 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отборочный</w:t>
      </w:r>
      <w:r w:rsidR="00C70A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A23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проводится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местах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организациях</w:t>
      </w:r>
      <w:r w:rsidR="001A564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желанию</w:t>
      </w:r>
      <w:r w:rsidR="004A23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A234A" w:rsidRPr="00FA6FE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 1</w:t>
      </w:r>
      <w:r w:rsidR="001A564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</w:t>
      </w:r>
      <w:r w:rsidR="004A234A" w:rsidRPr="00FA6FE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февраля</w:t>
      </w:r>
    </w:p>
    <w:p w:rsidR="000B521C" w:rsidRDefault="00F65464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рамках 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отборочного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этапа конкурса</w:t>
      </w:r>
      <w:r w:rsidR="00D866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</w:t>
      </w:r>
      <w:r w:rsidR="007E32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ях</w:t>
      </w:r>
      <w:r w:rsidR="00D866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могут быть оформлены выставки, 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проведены тематические экскурсии, классные часы, интерактивные мероприятия, мастер-классы, проведено голосование, после которого 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лучшие работы 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получают право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участи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A17F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заключительном этапе конкурса</w:t>
      </w:r>
      <w:r w:rsidR="00255E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должны быть предоставлены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146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 20 февраля</w:t>
      </w:r>
      <w:r w:rsidR="00E146D7" w:rsidRP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адресу </w:t>
      </w:r>
      <w:r w:rsidR="00E146D7" w:rsidRPr="00E146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г. Переславль-Залесский, ул. Советская 12</w:t>
      </w:r>
      <w:r w:rsidR="00E146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0B521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Владимирский кафедральный собор </w:t>
      </w:r>
      <w:r w:rsidR="000B521C" w:rsidRPr="000B5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0B5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вход, </w:t>
      </w:r>
      <w:r w:rsidR="000B521C" w:rsidRPr="000B52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картинная галерея)</w:t>
      </w:r>
      <w:r w:rsidR="000B521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E146D7" w:rsidRP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вместе с заявкой 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печатном виде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91563" w:rsidRDefault="00B91563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1563" w:rsidRDefault="00B91563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1563" w:rsidRDefault="00B91563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65464" w:rsidRPr="00E146D7" w:rsidRDefault="006F3A3E" w:rsidP="00C14DA6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7.2. </w:t>
      </w:r>
      <w:r w:rsidR="00E146D7" w:rsidRPr="007E32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Второй этап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заключительный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будет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проводиться </w:t>
      </w:r>
      <w:r w:rsidR="00E146D7" w:rsidRPr="007E32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 20 по 2</w:t>
      </w:r>
      <w:r w:rsidR="00E146D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</w:t>
      </w:r>
      <w:r w:rsidR="00E146D7" w:rsidRPr="007E32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февраля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Конкурсные работы выставля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ют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ся во Владимирском кафедральном соборе. </w:t>
      </w:r>
    </w:p>
    <w:p w:rsidR="00CB70FE" w:rsidRDefault="007E32DC" w:rsidP="007E32DC">
      <w:pPr>
        <w:spacing w:before="225" w:after="225" w:line="30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351D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</w:t>
      </w:r>
      <w:r w:rsidR="00F654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Подведение итогов конкурса</w:t>
      </w:r>
    </w:p>
    <w:p w:rsidR="007E32DC" w:rsidRPr="00E146D7" w:rsidRDefault="005351D7" w:rsidP="001D3739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8</w:t>
      </w:r>
      <w:r w:rsidR="00CB70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B70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5464" w:rsidRPr="00FB2C6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 2</w:t>
      </w:r>
      <w:r w:rsidR="007E32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</w:t>
      </w:r>
      <w:r w:rsidR="002C0B20" w:rsidRPr="00FB2C6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по 28 февраля</w:t>
      </w:r>
      <w:r w:rsidR="00F654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866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работает </w:t>
      </w:r>
      <w:r w:rsidR="002C0B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оценочная </w:t>
      </w:r>
      <w:r w:rsidR="007E32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комиссия, итоги оформляются протоколом.</w:t>
      </w:r>
    </w:p>
    <w:p w:rsidR="00FD3901" w:rsidRPr="00C70A54" w:rsidRDefault="00223C2B" w:rsidP="00C70A5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915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вопросов и пояснений </w:t>
      </w:r>
      <w:r w:rsidR="00C5532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</w:t>
      </w:r>
      <w:r w:rsidR="000B521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тактное лицо и телефон: </w:t>
      </w:r>
      <w:r w:rsidR="001D3739" w:rsidRPr="002F05B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Юлия</w:t>
      </w:r>
      <w:r w:rsidR="00FD390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7E32D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Валентиновна </w:t>
      </w:r>
      <w:r w:rsidR="00C70A5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8(905)6381030</w:t>
      </w:r>
    </w:p>
    <w:p w:rsidR="00FD3901" w:rsidRDefault="00FD3901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563" w:rsidRDefault="00B91563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0598" w:rsidRPr="005E0598" w:rsidRDefault="005E0598" w:rsidP="00C14DA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5464" w:rsidRPr="005E0598" w:rsidRDefault="00F65464" w:rsidP="005E0598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</w:t>
      </w:r>
      <w:r w:rsidR="00E146D7" w:rsidRPr="005E0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0598" w:rsidRPr="005E0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</w:p>
    <w:p w:rsidR="001D3739" w:rsidRDefault="00B302B6" w:rsidP="00B302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FD3901" w:rsidRDefault="00FD3901" w:rsidP="00FD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участие в епархиальном (</w:t>
      </w:r>
      <w:r w:rsid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региональном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ежегодном </w:t>
      </w:r>
    </w:p>
    <w:p w:rsidR="00FD3901" w:rsidRDefault="00FD3901" w:rsidP="00FD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е-выставке</w:t>
      </w:r>
    </w:p>
    <w:p w:rsidR="00FD3901" w:rsidRPr="00567952" w:rsidRDefault="00FD3901" w:rsidP="00FD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технического прикладного творчества </w:t>
      </w:r>
    </w:p>
    <w:p w:rsidR="00FD3901" w:rsidRPr="00567952" w:rsidRDefault="00FD3901" w:rsidP="00FD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приуроченн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</w:t>
      </w:r>
      <w:r w:rsidRPr="005679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празднованию Дня защитников Отечества</w:t>
      </w:r>
    </w:p>
    <w:p w:rsidR="00FD3901" w:rsidRPr="00E146D7" w:rsidRDefault="00FD3901" w:rsidP="00FD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146D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«Защитники Отечества с древней Руси до наших дней»</w:t>
      </w:r>
    </w:p>
    <w:p w:rsidR="00E146D7" w:rsidRDefault="00E146D7" w:rsidP="00E146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Тема 2021 года: «Александр Невский – имя России»</w:t>
      </w:r>
    </w:p>
    <w:p w:rsidR="005E0598" w:rsidRDefault="005E0598" w:rsidP="00E146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E146D7" w:rsidRPr="005E0598" w:rsidRDefault="005E0598" w:rsidP="00FD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0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Номинация «Техническое прикладное творчество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FD3901" w:rsidRPr="00567952" w:rsidRDefault="00FD3901" w:rsidP="00FD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302B6" w:rsidRPr="00E146D7" w:rsidRDefault="00E146D7" w:rsidP="00E146D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  <w:lang w:eastAsia="ru-RU"/>
        </w:rPr>
      </w:pPr>
      <w:r w:rsidRPr="00E14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Наименование организация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________________________________________________________</w:t>
      </w:r>
    </w:p>
    <w:p w:rsidR="00B302B6" w:rsidRPr="002F05BD" w:rsidRDefault="00B302B6" w:rsidP="00C14D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612"/>
        <w:gridCol w:w="2551"/>
        <w:gridCol w:w="1984"/>
        <w:gridCol w:w="2836"/>
      </w:tblGrid>
      <w:tr w:rsidR="00B302B6" w:rsidTr="00B9156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6" w:rsidRPr="00B27504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6" w:rsidRPr="00B27504" w:rsidRDefault="00B302B6" w:rsidP="00B3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Pr="00B27504" w:rsidRDefault="00B302B6" w:rsidP="00B3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6" w:rsidRPr="00B27504" w:rsidRDefault="00B302B6" w:rsidP="00E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автора(</w:t>
            </w:r>
            <w:proofErr w:type="spellStart"/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302B6" w:rsidRDefault="00E146D7" w:rsidP="00E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302B6"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E146D7" w:rsidRPr="00B27504" w:rsidRDefault="00E146D7" w:rsidP="00E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B6" w:rsidRPr="00B27504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педагога, родителя, с которым выполнялась работа</w:t>
            </w:r>
            <w:proofErr w:type="gramStart"/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полностью),</w:t>
            </w:r>
          </w:p>
          <w:p w:rsidR="00B302B6" w:rsidRPr="00B27504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B302B6" w:rsidTr="00B9156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2B6" w:rsidTr="00B9156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2B6" w:rsidTr="00B9156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2B6" w:rsidTr="00B9156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2B6" w:rsidRDefault="00B302B6" w:rsidP="00C1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7504" w:rsidRDefault="00B27504" w:rsidP="00C14DA6">
      <w:pPr>
        <w:jc w:val="both"/>
        <w:rPr>
          <w:sz w:val="28"/>
          <w:szCs w:val="28"/>
        </w:rPr>
      </w:pPr>
    </w:p>
    <w:p w:rsidR="00E146D7" w:rsidRDefault="00B27504" w:rsidP="00E146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27504">
        <w:rPr>
          <w:rFonts w:ascii="Times New Roman" w:hAnsi="Times New Roman" w:cs="Times New Roman"/>
          <w:sz w:val="28"/>
          <w:szCs w:val="28"/>
        </w:rPr>
        <w:t>Ответственный</w:t>
      </w:r>
      <w:r w:rsidR="00E146D7">
        <w:rPr>
          <w:rFonts w:ascii="Times New Roman" w:hAnsi="Times New Roman" w:cs="Times New Roman"/>
          <w:sz w:val="28"/>
          <w:szCs w:val="28"/>
        </w:rPr>
        <w:t xml:space="preserve"> за предоставленные на конкурс работы:</w:t>
      </w:r>
      <w:r w:rsidRPr="00B27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1C" w:rsidRDefault="000B521C" w:rsidP="00E146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5DBA" w:rsidRPr="00B27504" w:rsidRDefault="00E146D7" w:rsidP="00E146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27504" w:rsidRPr="00B2750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D3739">
        <w:rPr>
          <w:rFonts w:ascii="Times New Roman" w:hAnsi="Times New Roman" w:cs="Times New Roman"/>
          <w:sz w:val="28"/>
          <w:szCs w:val="28"/>
        </w:rPr>
        <w:t>____</w:t>
      </w:r>
    </w:p>
    <w:p w:rsidR="00B27504" w:rsidRDefault="00E146D7" w:rsidP="00B275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3739">
        <w:rPr>
          <w:rFonts w:ascii="Times New Roman" w:hAnsi="Times New Roman" w:cs="Times New Roman"/>
          <w:sz w:val="24"/>
          <w:szCs w:val="24"/>
        </w:rPr>
        <w:t xml:space="preserve"> </w:t>
      </w:r>
      <w:r w:rsidRPr="00B27504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D3739" w:rsidRPr="00B27504">
        <w:rPr>
          <w:rFonts w:ascii="Times New Roman" w:hAnsi="Times New Roman" w:cs="Times New Roman"/>
          <w:sz w:val="24"/>
          <w:szCs w:val="24"/>
        </w:rPr>
        <w:t>П</w:t>
      </w:r>
      <w:r w:rsidR="00B27504" w:rsidRPr="00B27504">
        <w:rPr>
          <w:rFonts w:ascii="Times New Roman" w:hAnsi="Times New Roman" w:cs="Times New Roman"/>
          <w:sz w:val="24"/>
          <w:szCs w:val="24"/>
        </w:rPr>
        <w:t>одпись</w:t>
      </w:r>
      <w:r w:rsidR="001D373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504" w:rsidRPr="00B27504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B91563" w:rsidRDefault="00B91563" w:rsidP="00B275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ind w:left="28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 w:bidi="ru-RU"/>
        </w:rPr>
        <w:t>Приложение 1А</w:t>
      </w: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По благословению </w:t>
      </w: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преосвященнейшего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Феоктиста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епископ </w:t>
      </w:r>
      <w:proofErr w:type="spellStart"/>
      <w:proofErr w:type="gram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Переславского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и</w:t>
      </w:r>
      <w:proofErr w:type="gram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Угличского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Переславская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епархия выступает организатором первого (регионального) отборочного этапа Всероссийского конкурса детского художественного творчества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«Князь Александр-полководец, политик, Святой»</w:t>
      </w: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и приглашает к участию обучающихся школ искусств, расположенных на территории </w:t>
      </w: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Переславской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епархии: Детской школы искусств города Переславля-Залесского, Детской школы искусств поселка Борисоглебский, Школы искусств </w:t>
      </w: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Угличского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муниципального района. </w:t>
      </w: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Работы на отборочный этап необходимо предоставить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 28 февраля</w:t>
      </w: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 адресу: г. Переславль-Залесский ул. Московская 85/8 (</w:t>
      </w: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Переславское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епархиальное управление на территории </w:t>
      </w:r>
      <w:proofErr w:type="spellStart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Феодоровского</w:t>
      </w:r>
      <w:proofErr w:type="spellEnd"/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женского монастыря)</w:t>
      </w: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Выполнять работы согласно основному положению (читать далее), </w:t>
      </w: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телефон для справок 8(905)6381030, контактное лицо Юлия Валентиновна</w:t>
      </w:r>
    </w:p>
    <w:p w:rsidR="00B91563" w:rsidRPr="00B91563" w:rsidRDefault="00B91563" w:rsidP="00B91563">
      <w:pPr>
        <w:widowControl w:val="0"/>
        <w:spacing w:after="0" w:line="302" w:lineRule="exact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                                              Основное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ПОЛОЖЕНИЕ</w:t>
      </w:r>
    </w:p>
    <w:p w:rsidR="00B91563" w:rsidRPr="00B91563" w:rsidRDefault="00B91563" w:rsidP="00B91563">
      <w:pPr>
        <w:widowControl w:val="0"/>
        <w:spacing w:after="0" w:line="302" w:lineRule="exact"/>
        <w:ind w:left="1140" w:right="11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2" w:lineRule="exact"/>
        <w:ind w:left="1140" w:right="11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Всероссийском конкурсе детского художественного творчества среди обучающихся детских школ искусств. «Князь Александр - полководец, политик, Святой»,</w:t>
      </w:r>
    </w:p>
    <w:p w:rsidR="00B91563" w:rsidRPr="00B91563" w:rsidRDefault="00B91563" w:rsidP="00B91563">
      <w:pPr>
        <w:widowControl w:val="0"/>
        <w:spacing w:after="706" w:line="240" w:lineRule="exact"/>
        <w:ind w:left="11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посвящённом 800-летию со дня рождения князя Александра Невского</w:t>
      </w:r>
    </w:p>
    <w:p w:rsidR="00B91563" w:rsidRPr="00B91563" w:rsidRDefault="00B91563" w:rsidP="00B91563">
      <w:pPr>
        <w:widowControl w:val="0"/>
        <w:spacing w:after="262" w:line="26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1.0бщие положения</w:t>
      </w:r>
    </w:p>
    <w:p w:rsidR="00B91563" w:rsidRPr="00B91563" w:rsidRDefault="00B91563" w:rsidP="00B91563">
      <w:pPr>
        <w:widowControl w:val="0"/>
        <w:spacing w:after="60" w:line="298" w:lineRule="exact"/>
        <w:ind w:left="400" w:right="36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Всероссийский конкурс детского художественного творчества «Князь Александр - полководец, политик, Святой», посвящённый 800-летию со дня рождения князя Александра Невского, (далее - Конкурс) проводится Комитетом по культуре Санкт-Петербурга, Санкт-Петербургским государственным бюджетным образовательным учреждением дополнительного профессионального образования «Учебно-методический центр развития образования в сфере культуры и искусства Санкт-Петербурга» (далее - Учебно-методический центр) среди обучающихся детских школ искусств при информационной поддержке Министерства культуры Российской Федерации.</w:t>
      </w:r>
    </w:p>
    <w:p w:rsidR="00B91563" w:rsidRPr="00B91563" w:rsidRDefault="00B91563" w:rsidP="00B91563">
      <w:pPr>
        <w:widowControl w:val="0"/>
        <w:spacing w:after="0" w:line="298" w:lineRule="exact"/>
        <w:ind w:left="9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Цели Конкурса: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669"/>
        </w:tabs>
        <w:spacing w:after="0" w:line="298" w:lineRule="exact"/>
        <w:ind w:left="40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общественного внимания к памятной дате выдающегося государственного деятеля средневековой Руси, оказавшего значительное влияние на дальнейшее развитие её истории;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669"/>
        </w:tabs>
        <w:spacing w:after="0" w:line="298" w:lineRule="exact"/>
        <w:ind w:left="40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 подрастающего поколения идеалов самоотверженного и бескорыстного служения Отечеству;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669"/>
        </w:tabs>
        <w:spacing w:after="60" w:line="298" w:lineRule="exact"/>
        <w:ind w:left="40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приобщение творчески одаренных детей и юношества к многовековому духовному и нравственному наследию России.</w:t>
      </w:r>
    </w:p>
    <w:p w:rsidR="00B91563" w:rsidRPr="00B91563" w:rsidRDefault="00B91563" w:rsidP="00B91563">
      <w:pPr>
        <w:widowControl w:val="0"/>
        <w:spacing w:after="0" w:line="298" w:lineRule="exact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Задачи Конкурса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B91563" w:rsidRPr="00B91563" w:rsidRDefault="00B91563" w:rsidP="00B91563">
      <w:pPr>
        <w:widowControl w:val="0"/>
        <w:spacing w:after="0" w:line="298" w:lineRule="exact"/>
        <w:ind w:left="400" w:right="36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мотивация детей, занимающихся изобразительным творчеством, к изучению одного из самых сложных периодов в истории России и использованию новых знаний в творческой деятельности;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669"/>
        </w:tabs>
        <w:spacing w:after="0" w:line="298" w:lineRule="exact"/>
        <w:ind w:left="40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знакомство детей с судьбой и деяниями князя Александра, прозванного Невским;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669"/>
        </w:tabs>
        <w:spacing w:after="0" w:line="29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участниками конкурса художественного образа Александра Невского.</w:t>
      </w:r>
    </w:p>
    <w:p w:rsidR="00B91563" w:rsidRPr="00B91563" w:rsidRDefault="00B91563" w:rsidP="00B91563">
      <w:pPr>
        <w:widowControl w:val="0"/>
        <w:tabs>
          <w:tab w:val="left" w:pos="669"/>
        </w:tabs>
        <w:spacing w:after="0" w:line="29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tabs>
          <w:tab w:val="left" w:pos="669"/>
        </w:tabs>
        <w:spacing w:after="0" w:line="29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tabs>
          <w:tab w:val="left" w:pos="669"/>
        </w:tabs>
        <w:spacing w:after="0" w:line="298" w:lineRule="exact"/>
        <w:ind w:left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tabs>
          <w:tab w:val="left" w:pos="669"/>
        </w:tabs>
        <w:spacing w:after="0" w:line="298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numPr>
          <w:ilvl w:val="0"/>
          <w:numId w:val="10"/>
        </w:numPr>
        <w:tabs>
          <w:tab w:val="left" w:pos="1853"/>
        </w:tabs>
        <w:spacing w:after="171" w:line="260" w:lineRule="exact"/>
        <w:ind w:left="14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Участники конкурса, номинации и возрастные группы</w:t>
      </w:r>
    </w:p>
    <w:p w:rsidR="00B91563" w:rsidRPr="00B91563" w:rsidRDefault="00B91563" w:rsidP="00B91563">
      <w:pPr>
        <w:widowControl w:val="0"/>
        <w:spacing w:after="0" w:line="336" w:lineRule="exact"/>
        <w:ind w:left="28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Конкурсе принимают участие обучающиеся детских художественных школ и детских школ искусств в возрасте от 12 до 18 лет (включительно).</w:t>
      </w:r>
    </w:p>
    <w:p w:rsidR="00B91563" w:rsidRPr="00B91563" w:rsidRDefault="00B91563" w:rsidP="00B91563">
      <w:pPr>
        <w:widowControl w:val="0"/>
        <w:spacing w:after="0" w:line="336" w:lineRule="exact"/>
        <w:ind w:left="28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 проводится по двум номинациям: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43"/>
        </w:tabs>
        <w:spacing w:after="0" w:line="341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живопись;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47"/>
        </w:tabs>
        <w:spacing w:after="0" w:line="341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графика.</w:t>
      </w:r>
    </w:p>
    <w:p w:rsidR="00B91563" w:rsidRPr="00B91563" w:rsidRDefault="00B91563" w:rsidP="00B91563">
      <w:pPr>
        <w:widowControl w:val="0"/>
        <w:spacing w:after="0" w:line="341" w:lineRule="exact"/>
        <w:ind w:left="28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 проводится по трём возрастным группам: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57"/>
        </w:tabs>
        <w:spacing w:after="0" w:line="341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12-13 лет;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57"/>
        </w:tabs>
        <w:spacing w:after="0" w:line="341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14-15 лет;</w:t>
      </w:r>
    </w:p>
    <w:p w:rsidR="00B91563" w:rsidRPr="00B91563" w:rsidRDefault="00B91563" w:rsidP="00B91563">
      <w:pPr>
        <w:widowControl w:val="0"/>
        <w:spacing w:after="0" w:line="341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-16-18 лет (включительно).</w:t>
      </w:r>
    </w:p>
    <w:p w:rsidR="00B91563" w:rsidRPr="00B91563" w:rsidRDefault="00B91563" w:rsidP="00B91563">
      <w:pPr>
        <w:widowControl w:val="0"/>
        <w:spacing w:after="125" w:line="341" w:lineRule="exact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Возраст участников определяется на день окончания конкурса 15 мая 2021 года.</w:t>
      </w:r>
    </w:p>
    <w:p w:rsidR="00B91563" w:rsidRPr="00B91563" w:rsidRDefault="00B91563" w:rsidP="00B91563">
      <w:pPr>
        <w:widowControl w:val="0"/>
        <w:spacing w:after="125" w:line="341" w:lineRule="exact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numPr>
          <w:ilvl w:val="0"/>
          <w:numId w:val="10"/>
        </w:numPr>
        <w:tabs>
          <w:tab w:val="left" w:pos="2798"/>
        </w:tabs>
        <w:spacing w:after="157" w:line="260" w:lineRule="exact"/>
        <w:ind w:left="24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и порядок проведения Конкурса</w:t>
      </w:r>
    </w:p>
    <w:p w:rsidR="00B91563" w:rsidRPr="00B91563" w:rsidRDefault="00B91563" w:rsidP="00B91563">
      <w:pPr>
        <w:widowControl w:val="0"/>
        <w:spacing w:after="0" w:line="341" w:lineRule="exact"/>
        <w:ind w:left="28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 проводится в два этапа:</w:t>
      </w:r>
    </w:p>
    <w:p w:rsidR="00B91563" w:rsidRPr="00B91563" w:rsidRDefault="00B91563" w:rsidP="00B91563">
      <w:pPr>
        <w:widowControl w:val="0"/>
        <w:tabs>
          <w:tab w:val="left" w:pos="1950"/>
        </w:tabs>
        <w:spacing w:after="0" w:line="341" w:lineRule="exact"/>
        <w:ind w:left="28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Первый этап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(региональный, отборочный) -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 срок до 28 февраля 2021 года: (</w:t>
      </w:r>
      <w:r w:rsidRPr="00B9156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 w:bidi="ru-RU"/>
        </w:rPr>
        <w:t xml:space="preserve">предоставить работы с заявкой (см. Приложение 1.1) в </w:t>
      </w:r>
      <w:proofErr w:type="spellStart"/>
      <w:r w:rsidRPr="00B9156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 w:bidi="ru-RU"/>
        </w:rPr>
        <w:t>Переславское</w:t>
      </w:r>
      <w:proofErr w:type="spellEnd"/>
      <w:r w:rsidRPr="00B9156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 w:bidi="ru-RU"/>
        </w:rPr>
        <w:t xml:space="preserve"> епархиальное управление)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отбор конкурсных работ в образовательных учреждениях и регионах. Порядок проведения первого этапа регламентируется актами органов исполнительной власти субъектов Российской Федерации в сфере культуры.</w:t>
      </w: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Второй этап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(Всероссийский) проводится в Санкт-Петербурге в срок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 срок с 1 апреля по 15 мая 2021 года: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просмотр конкурсных работ в цифровом формате членами жюри, определение победителей Конкурса и участников итоговой выставки.</w:t>
      </w: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 w:bidi="ru-RU"/>
        </w:rPr>
        <w:t xml:space="preserve">Далее делаем мы, организаторы первого этапа- </w:t>
      </w:r>
      <w:proofErr w:type="spellStart"/>
      <w:r w:rsidRPr="00B9156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 w:bidi="ru-RU"/>
        </w:rPr>
        <w:t>Переславская</w:t>
      </w:r>
      <w:proofErr w:type="spellEnd"/>
      <w:r w:rsidRPr="00B91563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 w:bidi="ru-RU"/>
        </w:rPr>
        <w:t xml:space="preserve"> епархия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во втором (Всероссийском) этапе Конкурса установлена квота: от каждого субъекта Российской Федерации направляются не более 10 (десяти) работ по всем номинациям и возрастным группам. От одного участника может быть подано не более двух работ в разных номинациях.</w:t>
      </w:r>
    </w:p>
    <w:p w:rsidR="00B91563" w:rsidRPr="00B91563" w:rsidRDefault="00B91563" w:rsidP="00B91563">
      <w:pPr>
        <w:widowControl w:val="0"/>
        <w:tabs>
          <w:tab w:val="left" w:pos="3165"/>
          <w:tab w:val="left" w:pos="5061"/>
          <w:tab w:val="left" w:pos="6434"/>
        </w:tabs>
        <w:spacing w:after="0" w:line="341" w:lineRule="exact"/>
        <w:ind w:left="28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Конкурса будут опубликованы на сайте Учебно-методического центра на странице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секции преподавателей художественных дисциплин.</w:t>
      </w:r>
    </w:p>
    <w:p w:rsidR="00B91563" w:rsidRPr="00B91563" w:rsidRDefault="00B91563" w:rsidP="00B91563">
      <w:pPr>
        <w:widowControl w:val="0"/>
        <w:spacing w:after="0" w:line="341" w:lineRule="exact"/>
        <w:ind w:left="28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проведения второго этапа Конкурса формируется оргкомитет и жюри.</w:t>
      </w: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участия во втором этапе участники Конкурса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 срок не позднее 10 марта 2021 года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направляют в оргкомитет конкурса следующий комплект документов: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180"/>
        </w:tabs>
        <w:spacing w:after="0" w:line="341" w:lineRule="exact"/>
        <w:ind w:left="28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заявки-списки от региона по каждой номинации, оформленные в соответствие с </w:t>
      </w:r>
      <w:r w:rsidRPr="00B915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приложением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(сканированные - с подписями, а также в формате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Word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180"/>
        </w:tabs>
        <w:spacing w:after="0" w:line="341" w:lineRule="exact"/>
        <w:ind w:left="28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фотоматериалы авторских работ участников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 электронном виде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(разрешение не менее </w:t>
      </w:r>
      <w:bookmarkStart w:id="0" w:name="_GoBack"/>
      <w:bookmarkEnd w:id="0"/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300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dpi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 рисунка А-3) с обязательным указанием в названии файла региона, автора (фамилия, имя, возраст, номинация, возрастная группа, образовательное учреждение), названия работы и ФИО преподавателя;</w:t>
      </w:r>
    </w:p>
    <w:p w:rsidR="00B91563" w:rsidRPr="00B91563" w:rsidRDefault="00B91563" w:rsidP="00B91563">
      <w:pPr>
        <w:widowControl w:val="0"/>
        <w:spacing w:after="0" w:line="288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материалы необходимо направить на адрес электронной почты </w:t>
      </w:r>
      <w:proofErr w:type="spellStart"/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alexandmevskvo</w:t>
      </w:r>
      <w:proofErr w:type="spellEnd"/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@</w:t>
      </w:r>
      <w:proofErr w:type="spellStart"/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yandex</w:t>
      </w:r>
      <w:proofErr w:type="spellEnd"/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m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B91563" w:rsidRPr="00B91563" w:rsidRDefault="00B91563" w:rsidP="00B91563">
      <w:pPr>
        <w:widowControl w:val="0"/>
        <w:spacing w:after="82" w:line="288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Контактный телефон для справок: 8 (812) 598-83-11, Щербина Светлана Михайловна, член оргкомитета, методист Учебно-методического центра.</w:t>
      </w:r>
    </w:p>
    <w:p w:rsidR="00B91563" w:rsidRPr="00B91563" w:rsidRDefault="00B91563" w:rsidP="00B91563">
      <w:pPr>
        <w:widowControl w:val="0"/>
        <w:spacing w:after="82" w:line="288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82" w:line="288" w:lineRule="exact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82" w:line="288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numPr>
          <w:ilvl w:val="0"/>
          <w:numId w:val="10"/>
        </w:numPr>
        <w:spacing w:after="167" w:line="240" w:lineRule="auto"/>
        <w:ind w:left="26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 w:bidi="ru-RU"/>
        </w:rPr>
        <w:t>!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Требования к конкурсным работам</w:t>
      </w:r>
    </w:p>
    <w:p w:rsidR="00B91563" w:rsidRPr="00B91563" w:rsidRDefault="00B91563" w:rsidP="00B91563">
      <w:pPr>
        <w:widowControl w:val="0"/>
        <w:spacing w:after="0" w:line="341" w:lineRule="exact"/>
        <w:ind w:left="26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конкурсных работах участников желательно отобразить деяния князя Александра, идеи любви к родной земле и беззаветного служения Отечеству.</w:t>
      </w:r>
    </w:p>
    <w:p w:rsidR="00B91563" w:rsidRPr="00B91563" w:rsidRDefault="00B91563" w:rsidP="00B91563">
      <w:pPr>
        <w:widowControl w:val="0"/>
        <w:spacing w:after="0" w:line="341" w:lineRule="exact"/>
        <w:ind w:left="260" w:firstLine="5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Темы конкурса:</w:t>
      </w:r>
    </w:p>
    <w:p w:rsidR="00B91563" w:rsidRPr="00B91563" w:rsidRDefault="00B91563" w:rsidP="00B91563">
      <w:pPr>
        <w:widowControl w:val="0"/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«Семья и детство княжича Александра в Переславле-Залесском»;</w:t>
      </w:r>
    </w:p>
    <w:p w:rsidR="00B91563" w:rsidRPr="00B91563" w:rsidRDefault="00B91563" w:rsidP="00B91563">
      <w:pPr>
        <w:widowControl w:val="0"/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«Александр Ярославич и Великий Новгород»;</w:t>
      </w:r>
    </w:p>
    <w:p w:rsidR="00B91563" w:rsidRPr="00B91563" w:rsidRDefault="00B91563" w:rsidP="00B91563">
      <w:pPr>
        <w:widowControl w:val="0"/>
        <w:spacing w:after="0" w:line="341" w:lineRule="exact"/>
        <w:ind w:left="26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«Внешние угрозы Руси. Ратная и дипломатическая деятельность Князя Александра»;</w:t>
      </w:r>
    </w:p>
    <w:p w:rsidR="00B91563" w:rsidRPr="00B91563" w:rsidRDefault="00B91563" w:rsidP="00B91563">
      <w:pPr>
        <w:widowControl w:val="0"/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«Святой благоверный князь Православной церкви»;</w:t>
      </w:r>
    </w:p>
    <w:p w:rsidR="00B91563" w:rsidRPr="00B91563" w:rsidRDefault="00B91563" w:rsidP="00B91563">
      <w:pPr>
        <w:widowControl w:val="0"/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«Память народная».</w:t>
      </w:r>
    </w:p>
    <w:p w:rsidR="00B91563" w:rsidRPr="00B91563" w:rsidRDefault="00B91563" w:rsidP="00B91563">
      <w:pPr>
        <w:widowControl w:val="0"/>
        <w:spacing w:after="0" w:line="341" w:lineRule="exac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Техника исполнения работ согласно номинациям: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37"/>
        </w:tabs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живопись: </w:t>
      </w: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гуашь, акварель, пастель, смешанная техника;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37"/>
        </w:tabs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графика: </w:t>
      </w: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карандаш, тушь и перо, сангина, соус, </w:t>
      </w:r>
      <w:proofErr w:type="spellStart"/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граттаж</w:t>
      </w:r>
      <w:proofErr w:type="spellEnd"/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 гравюра и др.</w:t>
      </w:r>
    </w:p>
    <w:p w:rsidR="00B91563" w:rsidRPr="00B91563" w:rsidRDefault="00B91563" w:rsidP="00B91563">
      <w:pPr>
        <w:widowControl w:val="0"/>
        <w:spacing w:after="0" w:line="300" w:lineRule="exact"/>
        <w:ind w:left="278" w:right="19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Формат рисунка А3</w:t>
      </w:r>
    </w:p>
    <w:p w:rsidR="00B91563" w:rsidRPr="00B91563" w:rsidRDefault="00B91563" w:rsidP="00B91563">
      <w:pPr>
        <w:widowControl w:val="0"/>
        <w:spacing w:after="0" w:line="300" w:lineRule="exact"/>
        <w:ind w:left="278" w:right="198"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Работы должны быть оформлены в паспарту (размеры паспарту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50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60, 50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70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60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80),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иметь этикетку, пример приведён, см. </w:t>
      </w:r>
      <w:r w:rsidRPr="00B91563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Приложении 1.3</w:t>
      </w:r>
    </w:p>
    <w:p w:rsidR="00B91563" w:rsidRPr="00B91563" w:rsidRDefault="00B91563" w:rsidP="00B91563">
      <w:pPr>
        <w:widowControl w:val="0"/>
        <w:spacing w:after="94" w:line="302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B91563" w:rsidRPr="00B91563" w:rsidRDefault="00B91563" w:rsidP="00B91563">
      <w:pPr>
        <w:widowControl w:val="0"/>
        <w:spacing w:after="94" w:line="302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numPr>
          <w:ilvl w:val="0"/>
          <w:numId w:val="10"/>
        </w:numPr>
        <w:tabs>
          <w:tab w:val="left" w:pos="4158"/>
        </w:tabs>
        <w:spacing w:after="202" w:line="260" w:lineRule="exact"/>
        <w:ind w:left="37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Жюри конкурса</w:t>
      </w:r>
    </w:p>
    <w:p w:rsidR="00B91563" w:rsidRPr="00B91563" w:rsidRDefault="00B91563" w:rsidP="00B91563">
      <w:pPr>
        <w:widowControl w:val="0"/>
        <w:spacing w:after="0" w:line="298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работы в жюри Конкурса будут приглашены члены творческих Союзов, ведущие преподаватели творческих ВУЗов, учреждений среднего профессионального образования, детских школ искусств (детских художественных школ) Санкт-Петербурга, сотрудники Учебно-методического центра, члены Совета директоров образовательных учреждений, подведомственных Комитету по культуре Санкт-Петербурга, представители Комитета по культуре Санкт-Петербурга.</w:t>
      </w:r>
    </w:p>
    <w:p w:rsidR="00B91563" w:rsidRPr="00B91563" w:rsidRDefault="00B91563" w:rsidP="00B91563">
      <w:pPr>
        <w:widowControl w:val="0"/>
        <w:spacing w:after="0" w:line="170" w:lineRule="exact"/>
        <w:ind w:left="1920"/>
        <w:rPr>
          <w:rFonts w:ascii="MS Reference Sans Serif" w:eastAsia="MS Reference Sans Serif" w:hAnsi="MS Reference Sans Serif" w:cs="MS Reference Sans Serif"/>
          <w:color w:val="000000"/>
          <w:sz w:val="17"/>
          <w:szCs w:val="17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41" w:lineRule="exac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Жюри Конкурса оценивает работы участников по следующим критериям: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42"/>
        </w:tabs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работы тематике конкурса,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42"/>
        </w:tabs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оригинальность замысла автора и качество его воплощения,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42"/>
        </w:tabs>
        <w:spacing w:after="0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выбранной техникой,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542"/>
        </w:tabs>
        <w:spacing w:after="304" w:line="341" w:lineRule="exac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художественный уровень работы.</w:t>
      </w:r>
    </w:p>
    <w:p w:rsidR="00B91563" w:rsidRPr="00B91563" w:rsidRDefault="00B91563" w:rsidP="00B91563">
      <w:pPr>
        <w:widowControl w:val="0"/>
        <w:spacing w:after="0" w:line="336" w:lineRule="exact"/>
        <w:ind w:left="2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Жюри работает в соответствии с регламентом см. </w:t>
      </w:r>
      <w:r w:rsidRPr="00B91563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Приложение 1.2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91563" w:rsidRPr="00B91563" w:rsidRDefault="00B91563" w:rsidP="00B91563">
      <w:pPr>
        <w:widowControl w:val="0"/>
        <w:spacing w:after="0" w:line="336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Персональный состав жюри утверждается Приказом директора Учебно-методического центра в срок до 15 марта 2021 года.</w:t>
      </w:r>
    </w:p>
    <w:p w:rsidR="00B91563" w:rsidRPr="00B91563" w:rsidRDefault="00B91563" w:rsidP="00B91563">
      <w:pPr>
        <w:widowControl w:val="0"/>
        <w:spacing w:after="153" w:line="336" w:lineRule="exact"/>
        <w:ind w:left="260" w:right="2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жюри окончательно и обжалованию не подлежит, если оно не противоречит настоящему Положению.</w:t>
      </w:r>
    </w:p>
    <w:p w:rsidR="00B91563" w:rsidRPr="00B91563" w:rsidRDefault="00B91563" w:rsidP="00B91563">
      <w:pPr>
        <w:widowControl w:val="0"/>
        <w:numPr>
          <w:ilvl w:val="0"/>
          <w:numId w:val="10"/>
        </w:numPr>
        <w:tabs>
          <w:tab w:val="left" w:pos="3349"/>
        </w:tabs>
        <w:spacing w:after="172" w:line="260" w:lineRule="exact"/>
        <w:ind w:left="30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Подведение итогов Конкурса </w:t>
      </w:r>
      <w:r w:rsidRPr="00B9156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 w:bidi="ru-RU"/>
        </w:rPr>
        <w:t>(заключительного этапа)</w:t>
      </w: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Итоги Конкурса подводятся по каждой номинации и каждой возрастной группе в срок до 25 мая 2021 года.</w:t>
      </w:r>
    </w:p>
    <w:p w:rsidR="00B91563" w:rsidRPr="00B91563" w:rsidRDefault="00B91563" w:rsidP="00B91563">
      <w:pPr>
        <w:widowControl w:val="0"/>
        <w:spacing w:after="95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Участникам Конкурса, занявшим 1, 2 и 3 места присуждается звание «Лауреат» с вручением дипломов первой, второй и третьей степеней. Участникам, занявшим 4 места, присуждается звание «Дипломант» с вручением диплома.</w:t>
      </w:r>
    </w:p>
    <w:p w:rsidR="00B91563" w:rsidRPr="00B91563" w:rsidRDefault="00B91563" w:rsidP="00B91563">
      <w:pPr>
        <w:widowControl w:val="0"/>
        <w:spacing w:after="95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95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298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об итогах Конкурса будет размещена на сайте Учебно-методического центра </w:t>
      </w:r>
    </w:p>
    <w:p w:rsidR="00B91563" w:rsidRPr="00B91563" w:rsidRDefault="00B91563" w:rsidP="00B91563">
      <w:pPr>
        <w:widowControl w:val="0"/>
        <w:spacing w:after="0" w:line="298" w:lineRule="exact"/>
        <w:ind w:left="280" w:right="200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25 мая 2021 года.</w:t>
      </w: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числа работ лауреатов и дипломантов Конкурса на основании решения жюри будут выбраны работы для экспозиции итоговой выставки, посвящённой 800-летию со дня рождения Александра Невского.</w:t>
      </w:r>
    </w:p>
    <w:p w:rsidR="00B91563" w:rsidRPr="00B91563" w:rsidRDefault="00B91563" w:rsidP="00B91563">
      <w:pPr>
        <w:widowControl w:val="0"/>
        <w:spacing w:after="0" w:line="341" w:lineRule="exact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Это делаем мы!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Оригинал работы для участия в итоговой выставке отправляется либо почтой России по адресу: 194352, Санкт-Петербург, пр. Просвещения д. 40, литера А, каб.107 в срок 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 xml:space="preserve">не позднее 30 мая 2021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года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(по почтовому штемпелю), либо привозится лично участником или его представителем.</w:t>
      </w:r>
    </w:p>
    <w:p w:rsidR="00B91563" w:rsidRPr="00B91563" w:rsidRDefault="00B91563" w:rsidP="00B91563">
      <w:pPr>
        <w:widowControl w:val="0"/>
        <w:spacing w:after="0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Расходы на дорогу, проживание, питание участников выставки производятся за счёт направляющей стороны.</w:t>
      </w:r>
    </w:p>
    <w:p w:rsidR="00B91563" w:rsidRPr="00B91563" w:rsidRDefault="00B91563" w:rsidP="00B91563">
      <w:pPr>
        <w:widowControl w:val="0"/>
        <w:spacing w:after="125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Работы для итоговой выставки должны быть оформлены в паспарту (размеры паспарту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50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60, 50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70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60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80).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Образец этикетки приведён, см. </w:t>
      </w:r>
      <w:r w:rsidRPr="00B91563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Приложении 1.3</w:t>
      </w:r>
    </w:p>
    <w:p w:rsidR="00B91563" w:rsidRPr="00B91563" w:rsidRDefault="00B91563" w:rsidP="00B91563">
      <w:pPr>
        <w:widowControl w:val="0"/>
        <w:spacing w:after="125" w:line="341" w:lineRule="exact"/>
        <w:ind w:left="280" w:right="20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numPr>
          <w:ilvl w:val="0"/>
          <w:numId w:val="10"/>
        </w:numPr>
        <w:tabs>
          <w:tab w:val="left" w:pos="4069"/>
        </w:tabs>
        <w:spacing w:after="0" w:line="260" w:lineRule="exact"/>
        <w:ind w:left="3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Авторские права</w:t>
      </w:r>
    </w:p>
    <w:p w:rsidR="00B91563" w:rsidRPr="00B91563" w:rsidRDefault="00B91563" w:rsidP="00B91563">
      <w:pPr>
        <w:widowControl w:val="0"/>
        <w:spacing w:after="64" w:line="302" w:lineRule="exact"/>
        <w:ind w:left="40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Художественные работы-победители, отобранные для итоговой выставки, будут безвозмездно использованы в некоммерческих социальных программах, в благотворительных акциях и прочих добровольческих проектах с указанием автора и ссылкой на его участие в Конкурсе.</w:t>
      </w:r>
    </w:p>
    <w:p w:rsidR="00B91563" w:rsidRPr="00B91563" w:rsidRDefault="00B91563" w:rsidP="00B91563">
      <w:pPr>
        <w:widowControl w:val="0"/>
        <w:spacing w:after="0" w:line="298" w:lineRule="exact"/>
        <w:ind w:left="40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предъявления во время конкурса претензий или жалоб на нарушение авторского права со стороны третьего лица или организации, художественная работа снимается с дальнейшего участия в конкурсе и всю ответственность по претензии несёт лицо, предоставившее материал.</w:t>
      </w:r>
    </w:p>
    <w:p w:rsidR="00B91563" w:rsidRPr="00B91563" w:rsidRDefault="00B91563" w:rsidP="00B91563">
      <w:pPr>
        <w:widowControl w:val="0"/>
        <w:spacing w:after="0" w:line="298" w:lineRule="exact"/>
        <w:ind w:left="40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318770" distL="63500" distR="859790" simplePos="0" relativeHeight="251659264" behindDoc="1" locked="0" layoutInCell="1" allowOverlap="1">
                <wp:simplePos x="0" y="0"/>
                <wp:positionH relativeFrom="margin">
                  <wp:posOffset>5377815</wp:posOffset>
                </wp:positionH>
                <wp:positionV relativeFrom="paragraph">
                  <wp:posOffset>2157095</wp:posOffset>
                </wp:positionV>
                <wp:extent cx="114300" cy="79375"/>
                <wp:effectExtent l="1905" t="0" r="0" b="63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563" w:rsidRDefault="00B91563" w:rsidP="00B91563">
                            <w:pPr>
                              <w:pStyle w:val="11"/>
                              <w:shd w:val="clear" w:color="auto" w:fill="auto"/>
                              <w:spacing w:line="260" w:lineRule="exact"/>
                            </w:pPr>
                          </w:p>
                          <w:p w:rsidR="00B91563" w:rsidRDefault="00B91563" w:rsidP="00B91563">
                            <w:pPr>
                              <w:pStyle w:val="12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3.45pt;margin-top:169.85pt;width:9pt;height:6.25pt;z-index:-251657216;visibility:visible;mso-wrap-style:square;mso-width-percent:0;mso-height-percent:0;mso-wrap-distance-left:5pt;mso-wrap-distance-top:0;mso-wrap-distance-right:67.7pt;mso-wrap-distance-bottom:2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JOwQIAAK0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" filled="f" stroked="f">
                <v:textbox inset="0,0,0,0">
                  <w:txbxContent>
                    <w:p w:rsidR="00B91563" w:rsidRDefault="00B91563" w:rsidP="00B91563">
                      <w:pPr>
                        <w:pStyle w:val="11"/>
                        <w:shd w:val="clear" w:color="auto" w:fill="auto"/>
                        <w:spacing w:line="260" w:lineRule="exact"/>
                      </w:pPr>
                    </w:p>
                    <w:p w:rsidR="00B91563" w:rsidRDefault="00B91563" w:rsidP="00B91563">
                      <w:pPr>
                        <w:pStyle w:val="12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окончании Конкурса работы и неисключительные авторские права на их использование остаются, в том числе, и у организаторов Конкурса. Работы не возвращаются.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B91563" w:rsidRDefault="00B91563" w:rsidP="00B91563">
      <w:pPr>
        <w:widowControl w:val="0"/>
        <w:spacing w:after="206" w:line="240" w:lineRule="exact"/>
        <w:ind w:right="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5326" w:rsidRPr="00B91563" w:rsidRDefault="00C55326" w:rsidP="00B91563">
      <w:pPr>
        <w:widowControl w:val="0"/>
        <w:spacing w:after="206" w:line="240" w:lineRule="exact"/>
        <w:ind w:right="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206" w:line="240" w:lineRule="exact"/>
        <w:ind w:right="460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Приложение 1.1</w:t>
      </w:r>
    </w:p>
    <w:p w:rsidR="00B91563" w:rsidRPr="00B91563" w:rsidRDefault="00B91563" w:rsidP="00B91563">
      <w:pPr>
        <w:widowControl w:val="0"/>
        <w:spacing w:after="206" w:line="240" w:lineRule="exact"/>
        <w:ind w:right="4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198" w:line="260" w:lineRule="exact"/>
        <w:ind w:left="41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Образец заявки-списка</w:t>
      </w:r>
    </w:p>
    <w:p w:rsidR="00B91563" w:rsidRPr="00B91563" w:rsidRDefault="00B91563" w:rsidP="00B91563">
      <w:pPr>
        <w:widowControl w:val="0"/>
        <w:spacing w:after="0" w:line="302" w:lineRule="exact"/>
        <w:ind w:left="6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На бланке</w:t>
      </w:r>
    </w:p>
    <w:p w:rsidR="00B91563" w:rsidRPr="00B91563" w:rsidRDefault="00B91563" w:rsidP="00B91563">
      <w:pPr>
        <w:widowControl w:val="0"/>
        <w:spacing w:after="334" w:line="302" w:lineRule="exact"/>
        <w:ind w:left="600" w:right="66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организации</w:t>
      </w:r>
    </w:p>
    <w:p w:rsidR="00B91563" w:rsidRPr="00B91563" w:rsidRDefault="00B91563" w:rsidP="00B91563">
      <w:pPr>
        <w:widowControl w:val="0"/>
        <w:spacing w:after="144" w:line="260" w:lineRule="exact"/>
        <w:ind w:left="42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ЗАЯВКА-СПИСОК</w:t>
      </w:r>
    </w:p>
    <w:p w:rsidR="00B91563" w:rsidRPr="00B91563" w:rsidRDefault="00B91563" w:rsidP="00B91563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на участие в первом отборочном этапе</w:t>
      </w:r>
    </w:p>
    <w:p w:rsidR="00B91563" w:rsidRPr="00B91563" w:rsidRDefault="00B91563" w:rsidP="00B91563">
      <w:pPr>
        <w:widowControl w:val="0"/>
        <w:spacing w:after="0" w:line="298" w:lineRule="exact"/>
        <w:ind w:left="16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Всероссийского конкурса детского художественного творчества среди обучающихся детских школ искусств</w:t>
      </w:r>
    </w:p>
    <w:p w:rsidR="00B91563" w:rsidRPr="00B91563" w:rsidRDefault="00B91563" w:rsidP="00B91563">
      <w:pPr>
        <w:widowControl w:val="0"/>
        <w:spacing w:after="0" w:line="298" w:lineRule="exact"/>
        <w:ind w:left="16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«Князь Александр - полководец, политик, Святой»,</w:t>
      </w:r>
    </w:p>
    <w:p w:rsidR="00B91563" w:rsidRPr="00B91563" w:rsidRDefault="00B91563" w:rsidP="00B91563">
      <w:pPr>
        <w:widowControl w:val="0"/>
        <w:spacing w:after="586" w:line="298" w:lineRule="exact"/>
        <w:ind w:left="15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посвящённом 800-летию со дня рождения князя Александра Невского</w:t>
      </w:r>
    </w:p>
    <w:p w:rsidR="00B91563" w:rsidRPr="00B91563" w:rsidRDefault="00B91563" w:rsidP="00B91563">
      <w:pPr>
        <w:widowControl w:val="0"/>
        <w:spacing w:after="492" w:line="240" w:lineRule="exact"/>
        <w:ind w:left="52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регион</w:t>
      </w:r>
    </w:p>
    <w:p w:rsidR="00B91563" w:rsidRPr="00B91563" w:rsidRDefault="00B91563" w:rsidP="00B91563">
      <w:pPr>
        <w:widowControl w:val="0"/>
        <w:spacing w:after="612" w:line="240" w:lineRule="exact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Номинация: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ЖИВОПИСЬ ('ГРАФИКА')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390"/>
        <w:gridCol w:w="1421"/>
        <w:gridCol w:w="2127"/>
        <w:gridCol w:w="1853"/>
        <w:gridCol w:w="1954"/>
      </w:tblGrid>
      <w:tr w:rsidR="00B91563" w:rsidRPr="00B91563" w:rsidTr="007A428C">
        <w:trPr>
          <w:trHeight w:hRule="exact" w:val="168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участника</w:t>
            </w:r>
          </w:p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(полное)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120"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Возрастная</w:t>
            </w:r>
          </w:p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работы,    техника, размеры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образовательной организации (по Уставу), место </w:t>
            </w:r>
            <w:proofErr w:type="spellStart"/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нахожения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</w:p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преподавателя</w:t>
            </w:r>
          </w:p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78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(полностью)</w:t>
            </w:r>
          </w:p>
        </w:tc>
      </w:tr>
      <w:tr w:rsidR="00B91563" w:rsidRPr="00B91563" w:rsidTr="007A428C">
        <w:trPr>
          <w:trHeight w:hRule="exact" w:val="50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91563" w:rsidRPr="00B91563" w:rsidTr="007A428C">
        <w:trPr>
          <w:trHeight w:hRule="exact" w:val="5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91563" w:rsidRPr="00B91563" w:rsidTr="007A428C">
        <w:trPr>
          <w:trHeight w:hRule="exact" w:val="5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91563" w:rsidRPr="00B91563" w:rsidTr="007A428C">
        <w:trPr>
          <w:trHeight w:hRule="exact" w:val="5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91563" w:rsidRPr="00B91563" w:rsidTr="007A428C">
        <w:trPr>
          <w:trHeight w:hRule="exact" w:val="5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563" w:rsidRPr="00B91563" w:rsidRDefault="00B91563" w:rsidP="00B91563">
            <w:pPr>
              <w:framePr w:w="1051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91563" w:rsidRPr="00B91563" w:rsidRDefault="00B91563" w:rsidP="00B91563">
      <w:pPr>
        <w:framePr w:w="1051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91563" w:rsidRPr="00B91563" w:rsidRDefault="00B91563" w:rsidP="00B91563">
      <w:pPr>
        <w:widowControl w:val="0"/>
        <w:spacing w:before="231" w:after="0" w:line="302" w:lineRule="exact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Ответственный</w:t>
      </w:r>
    </w:p>
    <w:p w:rsidR="00B91563" w:rsidRPr="00B91563" w:rsidRDefault="00B91563" w:rsidP="00B91563">
      <w:pPr>
        <w:widowControl w:val="0"/>
        <w:tabs>
          <w:tab w:val="left" w:leader="underscore" w:pos="7603"/>
        </w:tabs>
        <w:spacing w:after="0" w:line="302" w:lineRule="exact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предоставление работ на отборочный первый епархиальный этап конкурса: ______________________________/_________________________________________________/</w:t>
      </w:r>
    </w:p>
    <w:p w:rsidR="00B91563" w:rsidRPr="00B91563" w:rsidRDefault="00B91563" w:rsidP="00B91563">
      <w:pPr>
        <w:widowControl w:val="0"/>
        <w:spacing w:after="470" w:line="302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       подпись                                                      расшифровка</w:t>
      </w:r>
    </w:p>
    <w:p w:rsidR="00B91563" w:rsidRPr="00B91563" w:rsidRDefault="00B91563" w:rsidP="00B91563">
      <w:pPr>
        <w:widowControl w:val="0"/>
        <w:tabs>
          <w:tab w:val="left" w:leader="underscore" w:pos="3274"/>
          <w:tab w:val="left" w:leader="underscore" w:pos="4978"/>
        </w:tabs>
        <w:spacing w:after="0" w:line="240" w:lineRule="exact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заполнения «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2021 г.</w:t>
      </w:r>
    </w:p>
    <w:p w:rsidR="00B91563" w:rsidRPr="00B91563" w:rsidRDefault="00B91563" w:rsidP="00B91563">
      <w:pPr>
        <w:widowControl w:val="0"/>
        <w:tabs>
          <w:tab w:val="left" w:leader="underscore" w:pos="3274"/>
          <w:tab w:val="left" w:leader="underscore" w:pos="4978"/>
        </w:tabs>
        <w:spacing w:after="0" w:line="240" w:lineRule="exact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tabs>
          <w:tab w:val="left" w:leader="underscore" w:pos="3274"/>
          <w:tab w:val="left" w:leader="underscore" w:pos="4978"/>
        </w:tabs>
        <w:spacing w:after="0" w:line="240" w:lineRule="exact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tabs>
          <w:tab w:val="left" w:leader="underscore" w:pos="3274"/>
          <w:tab w:val="left" w:leader="underscore" w:pos="4978"/>
        </w:tabs>
        <w:spacing w:after="0" w:line="240" w:lineRule="exact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tabs>
          <w:tab w:val="left" w:leader="underscore" w:pos="3274"/>
          <w:tab w:val="left" w:leader="underscore" w:pos="4978"/>
        </w:tabs>
        <w:spacing w:after="0" w:line="240" w:lineRule="exact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B91563" w:rsidRPr="00B91563" w:rsidSect="00111900">
          <w:headerReference w:type="default" r:id="rId12"/>
          <w:footerReference w:type="first" r:id="rId13"/>
          <w:pgSz w:w="11900" w:h="16840"/>
          <w:pgMar w:top="142" w:right="624" w:bottom="851" w:left="759" w:header="0" w:footer="3" w:gutter="0"/>
          <w:pgNumType w:start="1"/>
          <w:cols w:space="720"/>
          <w:noEndnote/>
          <w:titlePg/>
          <w:docGrid w:linePitch="360"/>
        </w:sectPr>
      </w:pPr>
    </w:p>
    <w:p w:rsidR="00B91563" w:rsidRPr="00B91563" w:rsidRDefault="00B91563" w:rsidP="00B91563">
      <w:pPr>
        <w:widowControl w:val="0"/>
        <w:spacing w:after="780" w:line="298" w:lineRule="exact"/>
        <w:ind w:left="4400" w:right="46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lastRenderedPageBreak/>
        <w:t xml:space="preserve">Приложение 1. 2 </w:t>
      </w:r>
    </w:p>
    <w:p w:rsidR="00B91563" w:rsidRPr="00B91563" w:rsidRDefault="00B91563" w:rsidP="00B91563">
      <w:pPr>
        <w:widowControl w:val="0"/>
        <w:spacing w:after="0" w:line="298" w:lineRule="exact"/>
        <w:ind w:left="1680" w:right="1280" w:firstLine="18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РЕГЛАМЕНТ РАБОТЫ ЖЮРИ Всероссийского конкурса детского художественного творчества среди обучающихся детских школ искусств «Князь Александр - полководец, политик, Святой»,</w:t>
      </w:r>
    </w:p>
    <w:p w:rsidR="00B91563" w:rsidRPr="00B91563" w:rsidRDefault="00B91563" w:rsidP="00B91563">
      <w:pPr>
        <w:widowControl w:val="0"/>
        <w:spacing w:after="180" w:line="298" w:lineRule="exact"/>
        <w:ind w:right="4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посвящённом 800-летию со дня рождения князя Александра Невского</w:t>
      </w:r>
      <w:r w:rsidRPr="00B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</w:p>
    <w:p w:rsidR="00B91563" w:rsidRPr="00B91563" w:rsidRDefault="00B91563" w:rsidP="00B91563">
      <w:pPr>
        <w:widowControl w:val="0"/>
        <w:spacing w:after="180" w:line="298" w:lineRule="exact"/>
        <w:ind w:right="4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1.0бщие положения</w:t>
      </w:r>
    </w:p>
    <w:p w:rsidR="00B91563" w:rsidRPr="00B91563" w:rsidRDefault="00B91563" w:rsidP="00B91563">
      <w:pPr>
        <w:widowControl w:val="0"/>
        <w:spacing w:after="0" w:line="298" w:lineRule="exact"/>
        <w:ind w:left="840" w:right="4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работы в жюри Конкурса будут приглашены члены творческих Союзов, ведущие преподаватели творческих ВУЗов, учреждений среднего профессионального образования, детских школ искусств (детских художественных школ) Санкт-Петербурга, сотрудники Учебно-методического центра, члены Совета директоров образовательных учреждений, подведомственных Комитету по культуре Санкт-Петербурга, представители Комитета по культуре Санкт-Петербурга.</w:t>
      </w:r>
    </w:p>
    <w:p w:rsidR="00B91563" w:rsidRPr="00B91563" w:rsidRDefault="00B91563" w:rsidP="00B91563">
      <w:pPr>
        <w:widowControl w:val="0"/>
        <w:spacing w:after="90" w:line="298" w:lineRule="exact"/>
        <w:ind w:left="840" w:right="4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Персональный состав жюри конкурса утверждается приказом директора Санкт-Петербургского государственного бюджетного образовательного учреждения дополнительного профессионального образования «Учебно-методический центр развития образования в сфере культуры и искусства Санкт-Петербурга» (далее - Учебно-методический центр).</w:t>
      </w:r>
    </w:p>
    <w:p w:rsidR="00B91563" w:rsidRPr="00B91563" w:rsidRDefault="00B91563" w:rsidP="00B91563">
      <w:pPr>
        <w:widowControl w:val="0"/>
        <w:spacing w:after="82" w:line="260" w:lineRule="exact"/>
        <w:ind w:right="4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 Права и обязанности членов жюри</w:t>
      </w:r>
    </w:p>
    <w:p w:rsidR="00B91563" w:rsidRPr="00B91563" w:rsidRDefault="00B91563" w:rsidP="00B91563">
      <w:pPr>
        <w:widowControl w:val="0"/>
        <w:numPr>
          <w:ilvl w:val="0"/>
          <w:numId w:val="11"/>
        </w:numPr>
        <w:tabs>
          <w:tab w:val="left" w:pos="1953"/>
        </w:tabs>
        <w:spacing w:after="0" w:line="298" w:lineRule="exact"/>
        <w:ind w:left="8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жюри имеют право: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646"/>
        </w:tabs>
        <w:spacing w:after="0" w:line="298" w:lineRule="exact"/>
        <w:ind w:left="8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свободно выражать своё мнение, выставляя оценки по критериям;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718"/>
        </w:tabs>
        <w:spacing w:after="0" w:line="298" w:lineRule="exact"/>
        <w:ind w:left="8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присуждать не все дипломы;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718"/>
        </w:tabs>
        <w:spacing w:after="0" w:line="298" w:lineRule="exact"/>
        <w:ind w:left="8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присуждать несколько дипломов равной степени;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720"/>
        </w:tabs>
        <w:spacing w:after="0" w:line="298" w:lineRule="exact"/>
        <w:ind w:left="840" w:right="4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рассматривать работу, содержание которой не соответствует тематике конкурса.</w:t>
      </w:r>
    </w:p>
    <w:p w:rsidR="00B91563" w:rsidRPr="00B91563" w:rsidRDefault="00B91563" w:rsidP="00B91563">
      <w:pPr>
        <w:widowControl w:val="0"/>
        <w:numPr>
          <w:ilvl w:val="0"/>
          <w:numId w:val="11"/>
        </w:numPr>
        <w:tabs>
          <w:tab w:val="left" w:pos="1953"/>
        </w:tabs>
        <w:spacing w:after="0" w:line="298" w:lineRule="exact"/>
        <w:ind w:left="8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жюри обязаны: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715"/>
        </w:tabs>
        <w:spacing w:after="0" w:line="298" w:lineRule="exact"/>
        <w:ind w:left="840" w:right="4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своей работе руководствоваться профессиональными знаниями, а также знанием настоящего Положения и требований к конкурсным работам;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718"/>
        </w:tabs>
        <w:spacing w:after="0" w:line="298" w:lineRule="exact"/>
        <w:ind w:left="8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заполнять индивидуальные оценочные листы.</w:t>
      </w:r>
    </w:p>
    <w:p w:rsidR="00B91563" w:rsidRPr="00B91563" w:rsidRDefault="00B91563" w:rsidP="00B91563">
      <w:pPr>
        <w:widowControl w:val="0"/>
        <w:spacing w:after="90" w:line="298" w:lineRule="exact"/>
        <w:ind w:left="840" w:right="4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жюри окончательно и пересмотру не подлежит, если оно не противоречит настоящему Регламенту и Положению о конкурсе.</w:t>
      </w:r>
    </w:p>
    <w:p w:rsidR="00C97175" w:rsidRDefault="00C97175" w:rsidP="00B91563">
      <w:pPr>
        <w:widowControl w:val="0"/>
        <w:spacing w:after="87" w:line="260" w:lineRule="exact"/>
        <w:ind w:right="4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B91563" w:rsidRPr="00B91563" w:rsidRDefault="00B91563" w:rsidP="00B91563">
      <w:pPr>
        <w:widowControl w:val="0"/>
        <w:spacing w:after="87" w:line="260" w:lineRule="exact"/>
        <w:ind w:right="4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 Порядок работы и подведения итогов</w:t>
      </w:r>
    </w:p>
    <w:p w:rsidR="00B91563" w:rsidRPr="00B91563" w:rsidRDefault="00B91563" w:rsidP="00B91563">
      <w:pPr>
        <w:widowControl w:val="0"/>
        <w:numPr>
          <w:ilvl w:val="0"/>
          <w:numId w:val="12"/>
        </w:numPr>
        <w:tabs>
          <w:tab w:val="left" w:pos="1939"/>
        </w:tabs>
        <w:spacing w:after="0" w:line="298" w:lineRule="exact"/>
        <w:ind w:left="8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жюри просматривают и оценивают конкурсные творческие</w:t>
      </w:r>
    </w:p>
    <w:p w:rsidR="00B91563" w:rsidRPr="00B91563" w:rsidRDefault="00B91563" w:rsidP="00B91563">
      <w:pPr>
        <w:widowControl w:val="0"/>
        <w:tabs>
          <w:tab w:val="left" w:pos="8304"/>
        </w:tabs>
        <w:spacing w:after="0" w:line="298" w:lineRule="exact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 второго этапа Конкурса в цифровом варианте; отражая решение по каждой работе в оценочном листе.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91563" w:rsidRPr="00BF47BC" w:rsidRDefault="00B91563" w:rsidP="008D0807">
      <w:pPr>
        <w:widowControl w:val="0"/>
        <w:numPr>
          <w:ilvl w:val="0"/>
          <w:numId w:val="12"/>
        </w:numPr>
        <w:tabs>
          <w:tab w:val="left" w:pos="1941"/>
        </w:tabs>
        <w:spacing w:after="0" w:line="298" w:lineRule="exact"/>
        <w:ind w:left="839" w:right="460"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избежание конфликта интересов члены жюри не выставляют баллы по работам участников конкурса, пр</w:t>
      </w:r>
      <w:r w:rsidR="00C97175" w:rsidRPr="00BF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едставляющих те образовательные</w:t>
      </w:r>
      <w:r w:rsidR="00BF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F4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учреждения, сотрудниками которых члены жюри являются в настоящее время. Затем члены жюри коллегиально определяют места лауреатов (1, 2 и 3) и дипломантов.</w:t>
      </w:r>
    </w:p>
    <w:p w:rsidR="00B91563" w:rsidRPr="00B91563" w:rsidRDefault="00B91563" w:rsidP="00B91563">
      <w:pPr>
        <w:widowControl w:val="0"/>
        <w:numPr>
          <w:ilvl w:val="0"/>
          <w:numId w:val="12"/>
        </w:numPr>
        <w:tabs>
          <w:tab w:val="left" w:pos="1966"/>
        </w:tabs>
        <w:spacing w:after="0" w:line="298" w:lineRule="exact"/>
        <w:ind w:left="860" w:right="4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случае равного количества баллов, полученных участниками, жюри принимает решение простым голосованием, право решающего голоса имеет председатель жюри.</w:t>
      </w:r>
    </w:p>
    <w:p w:rsidR="00B91563" w:rsidRPr="00B91563" w:rsidRDefault="00B91563" w:rsidP="00B91563">
      <w:pPr>
        <w:widowControl w:val="0"/>
        <w:numPr>
          <w:ilvl w:val="0"/>
          <w:numId w:val="12"/>
        </w:numPr>
        <w:tabs>
          <w:tab w:val="left" w:pos="1969"/>
        </w:tabs>
        <w:spacing w:after="0" w:line="298" w:lineRule="exact"/>
        <w:ind w:left="86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жюри оценивают работы участников по следующим критериям: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117"/>
        </w:tabs>
        <w:spacing w:after="0" w:line="341" w:lineRule="exact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работы тематике конкурса,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117"/>
        </w:tabs>
        <w:spacing w:after="0" w:line="341" w:lineRule="exact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выбранной техникой,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117"/>
        </w:tabs>
        <w:spacing w:after="0" w:line="341" w:lineRule="exact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оригинальность замысла автора и качество его воплощения,</w:t>
      </w:r>
    </w:p>
    <w:p w:rsidR="00B91563" w:rsidRPr="00B91563" w:rsidRDefault="00B91563" w:rsidP="00B91563">
      <w:pPr>
        <w:widowControl w:val="0"/>
        <w:numPr>
          <w:ilvl w:val="0"/>
          <w:numId w:val="9"/>
        </w:numPr>
        <w:tabs>
          <w:tab w:val="left" w:pos="1117"/>
        </w:tabs>
        <w:spacing w:after="21" w:line="240" w:lineRule="exact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художественный уровень работы.</w:t>
      </w:r>
    </w:p>
    <w:p w:rsidR="00B91563" w:rsidRPr="00B91563" w:rsidRDefault="00B91563" w:rsidP="00B91563">
      <w:pPr>
        <w:widowControl w:val="0"/>
        <w:numPr>
          <w:ilvl w:val="0"/>
          <w:numId w:val="12"/>
        </w:numPr>
        <w:tabs>
          <w:tab w:val="left" w:pos="1971"/>
        </w:tabs>
        <w:spacing w:after="0" w:line="298" w:lineRule="exact"/>
        <w:ind w:left="860" w:right="4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Итоги конкурса подводятся по каждой номинации и каждой возрастной группе.</w:t>
      </w:r>
    </w:p>
    <w:p w:rsidR="00B91563" w:rsidRPr="00B91563" w:rsidRDefault="00B91563" w:rsidP="00B91563">
      <w:pPr>
        <w:widowControl w:val="0"/>
        <w:spacing w:after="0" w:line="298" w:lineRule="exact"/>
        <w:ind w:left="860" w:right="4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Участникам конкурса, занявшим 1, 2 и 3 места присуждается звание «Лауреат» с вручением соответствующих дипломов первой, второй и третьей степеней.</w:t>
      </w:r>
    </w:p>
    <w:p w:rsidR="00B91563" w:rsidRPr="00B91563" w:rsidRDefault="00B91563" w:rsidP="00B91563">
      <w:pPr>
        <w:widowControl w:val="0"/>
        <w:spacing w:after="0" w:line="298" w:lineRule="exact"/>
        <w:ind w:left="860" w:right="4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Участникам, занявшим 4 места, присуждается звание «Дипломант» с вручением диплома.</w:t>
      </w:r>
    </w:p>
    <w:p w:rsidR="00B91563" w:rsidRPr="00C97175" w:rsidRDefault="00B91563" w:rsidP="00C97175">
      <w:pPr>
        <w:widowControl w:val="0"/>
        <w:numPr>
          <w:ilvl w:val="0"/>
          <w:numId w:val="12"/>
        </w:numPr>
        <w:tabs>
          <w:tab w:val="left" w:pos="1976"/>
        </w:tabs>
        <w:spacing w:after="0" w:line="298" w:lineRule="exact"/>
        <w:ind w:left="860" w:right="440" w:firstLine="5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работ лауреатов и </w:t>
      </w:r>
      <w:proofErr w:type="gramStart"/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дипломантов .</w:t>
      </w:r>
      <w:proofErr w:type="gramEnd"/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Конкурса на основании решения жюри будут выбраны работы для итоговой выставки, посвящённой юбилейной дате со дня рождения Александра Невского.</w:t>
      </w:r>
      <w:r w:rsidRPr="00B9156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</w:t>
      </w: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F47BC" w:rsidRDefault="00BF47BC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B91563" w:rsidRPr="00B91563" w:rsidRDefault="00B91563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lastRenderedPageBreak/>
        <w:t>Приложение 1.3</w:t>
      </w:r>
    </w:p>
    <w:p w:rsidR="00B91563" w:rsidRPr="00B91563" w:rsidRDefault="00B91563" w:rsidP="00B91563">
      <w:pPr>
        <w:widowControl w:val="0"/>
        <w:spacing w:after="255" w:line="26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Этикетка</w:t>
      </w:r>
    </w:p>
    <w:p w:rsidR="00B91563" w:rsidRPr="00B91563" w:rsidRDefault="00B91563" w:rsidP="00B915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Размеры этикетки:</w:t>
      </w: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B91563" w:rsidRPr="00B91563" w:rsidRDefault="00B91563" w:rsidP="00B915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высота - 4 см, ширина - 14 см.</w:t>
      </w:r>
    </w:p>
    <w:p w:rsidR="00B91563" w:rsidRPr="00B91563" w:rsidRDefault="00B91563" w:rsidP="00B915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располагается в правом нижнем углу паспарту.</w:t>
      </w:r>
    </w:p>
    <w:p w:rsidR="00B91563" w:rsidRPr="00B91563" w:rsidRDefault="00B91563" w:rsidP="00B915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 и имя участника, возраст участника</w:t>
      </w:r>
    </w:p>
    <w:p w:rsidR="00B91563" w:rsidRPr="00B91563" w:rsidRDefault="00B91563" w:rsidP="00B915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(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Шрифт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-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Times New Roman;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высота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букв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- 16)</w:t>
      </w:r>
    </w:p>
    <w:p w:rsidR="00B91563" w:rsidRPr="00B91563" w:rsidRDefault="00B91563" w:rsidP="00B915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- Шрифт -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New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Roman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высота букв - 14:</w:t>
      </w:r>
    </w:p>
    <w:p w:rsidR="00B91563" w:rsidRPr="00B91563" w:rsidRDefault="00B91563" w:rsidP="00B915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Название работы (в кавычках).</w:t>
      </w:r>
    </w:p>
    <w:p w:rsidR="00B91563" w:rsidRPr="00B91563" w:rsidRDefault="00B91563" w:rsidP="00B915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Регион, название образовательной организации, в которой занимается ребенок. Фамилия, имя, отчество преподавателя (руководителя)</w:t>
      </w:r>
    </w:p>
    <w:p w:rsidR="00B91563" w:rsidRPr="00B91563" w:rsidRDefault="00B91563" w:rsidP="00B91563">
      <w:pPr>
        <w:widowControl w:val="0"/>
        <w:spacing w:after="652" w:line="26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B91563" w:rsidRDefault="00B91563" w:rsidP="00B91563">
      <w:pPr>
        <w:widowControl w:val="0"/>
        <w:spacing w:after="0" w:line="30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Образец оформления этикетки</w:t>
      </w:r>
    </w:p>
    <w:p w:rsidR="00B91563" w:rsidRDefault="00B91563" w:rsidP="00B91563">
      <w:pPr>
        <w:widowControl w:val="0"/>
        <w:spacing w:after="0" w:line="30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</w:pPr>
    </w:p>
    <w:p w:rsidR="00B91563" w:rsidRPr="00B91563" w:rsidRDefault="00B91563" w:rsidP="00B91563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B915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СИРИНА ПОЛИНА, 10 лет</w:t>
      </w:r>
    </w:p>
    <w:p w:rsidR="00B91563" w:rsidRPr="00B91563" w:rsidRDefault="00B91563" w:rsidP="00B91563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«Князь Александр перед Невской битвой»</w:t>
      </w:r>
    </w:p>
    <w:p w:rsidR="00B91563" w:rsidRPr="00B91563" w:rsidRDefault="00B91563" w:rsidP="00B91563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г. Санкт-Петербург СПб ГБУ ДО</w:t>
      </w:r>
    </w:p>
    <w:p w:rsidR="00B91563" w:rsidRPr="00B27504" w:rsidRDefault="00B91563" w:rsidP="00B9156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15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«Санкт-Петербургская детская школа искусств № 10»</w:t>
      </w:r>
      <w:r w:rsidRPr="00B915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Преподаватель: Иванова Ольга Петровна</w:t>
      </w:r>
    </w:p>
    <w:sectPr w:rsidR="00B91563" w:rsidRPr="00B27504" w:rsidSect="00C70A54">
      <w:headerReference w:type="default" r:id="rId14"/>
      <w:footerReference w:type="first" r:id="rId15"/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63" w:rsidRDefault="006E68B6">
      <w:pPr>
        <w:spacing w:after="0" w:line="240" w:lineRule="auto"/>
      </w:pPr>
      <w:r>
        <w:separator/>
      </w:r>
    </w:p>
  </w:endnote>
  <w:endnote w:type="continuationSeparator" w:id="0">
    <w:p w:rsidR="005B2863" w:rsidRDefault="006E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icrosoft JhengHei Light"/>
    <w:panose1 w:val="020206030504050203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C2" w:rsidRDefault="002B1E4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2pt;margin-top:830pt;width:1.2pt;height:4.3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33CC2" w:rsidRDefault="006E68B6">
                <w:pPr>
                  <w:spacing w:line="240" w:lineRule="auto"/>
                </w:pPr>
                <w:r>
                  <w:rPr>
                    <w:rFonts w:ascii="MS Reference Sans Serif" w:eastAsia="MS Reference Sans Serif" w:hAnsi="MS Reference Sans Serif" w:cs="MS Reference Sans Serif"/>
                    <w:sz w:val="17"/>
                    <w:szCs w:val="1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MS Reference Sans Serif" w:eastAsia="MS Reference Sans Serif" w:hAnsi="MS Reference Sans Serif" w:cs="MS Reference Sans Serif"/>
                    <w:sz w:val="17"/>
                    <w:szCs w:val="17"/>
                  </w:rPr>
                  <w:fldChar w:fldCharType="separate"/>
                </w:r>
                <w:r w:rsidR="00BF47BC" w:rsidRPr="00BF47BC">
                  <w:rPr>
                    <w:rStyle w:val="LucidaSansUnicode55pt"/>
                    <w:noProof/>
                  </w:rPr>
                  <w:t>1</w:t>
                </w:r>
                <w:r>
                  <w:rPr>
                    <w:rStyle w:val="LucidaSansUnicode5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C2" w:rsidRDefault="002B1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63" w:rsidRDefault="006E68B6">
      <w:pPr>
        <w:spacing w:after="0" w:line="240" w:lineRule="auto"/>
      </w:pPr>
      <w:r>
        <w:separator/>
      </w:r>
    </w:p>
  </w:footnote>
  <w:footnote w:type="continuationSeparator" w:id="0">
    <w:p w:rsidR="005B2863" w:rsidRDefault="006E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C2" w:rsidRDefault="002B1E4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1pt;margin-top:37.8pt;width:4.1pt;height:7.2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33CC2" w:rsidRDefault="006E68B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47BC" w:rsidRPr="00BF47BC">
                  <w:rPr>
                    <w:rStyle w:val="a8"/>
                    <w:noProof/>
                  </w:rPr>
                  <w:t>11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C2" w:rsidRDefault="002B1E4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1AE"/>
    <w:multiLevelType w:val="multilevel"/>
    <w:tmpl w:val="C2CE0F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859CF"/>
    <w:multiLevelType w:val="multilevel"/>
    <w:tmpl w:val="41DA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4958C0"/>
    <w:multiLevelType w:val="hybridMultilevel"/>
    <w:tmpl w:val="E99A5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6AC8"/>
    <w:multiLevelType w:val="multilevel"/>
    <w:tmpl w:val="98BAAA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E6C0A"/>
    <w:multiLevelType w:val="hybridMultilevel"/>
    <w:tmpl w:val="0FCA1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1115F"/>
    <w:multiLevelType w:val="multilevel"/>
    <w:tmpl w:val="ED5C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371A9"/>
    <w:multiLevelType w:val="hybridMultilevel"/>
    <w:tmpl w:val="F75E6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C1B1F"/>
    <w:multiLevelType w:val="hybridMultilevel"/>
    <w:tmpl w:val="4308E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23308"/>
    <w:multiLevelType w:val="hybridMultilevel"/>
    <w:tmpl w:val="909894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02C3F"/>
    <w:multiLevelType w:val="multilevel"/>
    <w:tmpl w:val="3DD223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5"/>
    <w:rsid w:val="0003399D"/>
    <w:rsid w:val="00075B25"/>
    <w:rsid w:val="000A1125"/>
    <w:rsid w:val="000B521C"/>
    <w:rsid w:val="000B7F16"/>
    <w:rsid w:val="000D1FC9"/>
    <w:rsid w:val="000E75B4"/>
    <w:rsid w:val="001250EE"/>
    <w:rsid w:val="001300AE"/>
    <w:rsid w:val="00160BF5"/>
    <w:rsid w:val="00167E07"/>
    <w:rsid w:val="001A564D"/>
    <w:rsid w:val="001D3739"/>
    <w:rsid w:val="00210C8E"/>
    <w:rsid w:val="00211E12"/>
    <w:rsid w:val="00223C2B"/>
    <w:rsid w:val="00252A8F"/>
    <w:rsid w:val="00255EAF"/>
    <w:rsid w:val="002708E3"/>
    <w:rsid w:val="0027210D"/>
    <w:rsid w:val="002A18C0"/>
    <w:rsid w:val="002C0B20"/>
    <w:rsid w:val="002D250E"/>
    <w:rsid w:val="002D420E"/>
    <w:rsid w:val="002F05BD"/>
    <w:rsid w:val="002F1AC4"/>
    <w:rsid w:val="00356C48"/>
    <w:rsid w:val="00374A7D"/>
    <w:rsid w:val="004A234A"/>
    <w:rsid w:val="004B5C3B"/>
    <w:rsid w:val="004E7B99"/>
    <w:rsid w:val="005351D7"/>
    <w:rsid w:val="0053544D"/>
    <w:rsid w:val="0055430F"/>
    <w:rsid w:val="00567952"/>
    <w:rsid w:val="005828FD"/>
    <w:rsid w:val="00585C5F"/>
    <w:rsid w:val="005954D5"/>
    <w:rsid w:val="005B2863"/>
    <w:rsid w:val="005B7824"/>
    <w:rsid w:val="005D254C"/>
    <w:rsid w:val="005D3BC0"/>
    <w:rsid w:val="005D7AC1"/>
    <w:rsid w:val="005E0598"/>
    <w:rsid w:val="005E7602"/>
    <w:rsid w:val="006136FE"/>
    <w:rsid w:val="006539B2"/>
    <w:rsid w:val="00667869"/>
    <w:rsid w:val="00682FD7"/>
    <w:rsid w:val="006B1A53"/>
    <w:rsid w:val="006D6D2C"/>
    <w:rsid w:val="006E68B6"/>
    <w:rsid w:val="006F2D2B"/>
    <w:rsid w:val="006F3A3E"/>
    <w:rsid w:val="006F5BA3"/>
    <w:rsid w:val="0070734E"/>
    <w:rsid w:val="00726CEB"/>
    <w:rsid w:val="00744FD6"/>
    <w:rsid w:val="00747EC7"/>
    <w:rsid w:val="00793D7D"/>
    <w:rsid w:val="007E32DC"/>
    <w:rsid w:val="008108D2"/>
    <w:rsid w:val="00835DBA"/>
    <w:rsid w:val="00855CD9"/>
    <w:rsid w:val="00876923"/>
    <w:rsid w:val="008C4E92"/>
    <w:rsid w:val="00942AA7"/>
    <w:rsid w:val="009764D1"/>
    <w:rsid w:val="00980C74"/>
    <w:rsid w:val="009B55CD"/>
    <w:rsid w:val="009E6770"/>
    <w:rsid w:val="00A14444"/>
    <w:rsid w:val="00A17F0F"/>
    <w:rsid w:val="00A35321"/>
    <w:rsid w:val="00A40B5D"/>
    <w:rsid w:val="00A447E7"/>
    <w:rsid w:val="00AE654C"/>
    <w:rsid w:val="00B05675"/>
    <w:rsid w:val="00B27504"/>
    <w:rsid w:val="00B302B6"/>
    <w:rsid w:val="00B63616"/>
    <w:rsid w:val="00B91563"/>
    <w:rsid w:val="00BD2302"/>
    <w:rsid w:val="00BF47BC"/>
    <w:rsid w:val="00C03498"/>
    <w:rsid w:val="00C10784"/>
    <w:rsid w:val="00C14DA6"/>
    <w:rsid w:val="00C152F1"/>
    <w:rsid w:val="00C55326"/>
    <w:rsid w:val="00C64E3B"/>
    <w:rsid w:val="00C70A54"/>
    <w:rsid w:val="00C83D9E"/>
    <w:rsid w:val="00C91F7B"/>
    <w:rsid w:val="00C97175"/>
    <w:rsid w:val="00CA0231"/>
    <w:rsid w:val="00CB70FE"/>
    <w:rsid w:val="00CD51A1"/>
    <w:rsid w:val="00CF1823"/>
    <w:rsid w:val="00D06D88"/>
    <w:rsid w:val="00D36E77"/>
    <w:rsid w:val="00D47CA6"/>
    <w:rsid w:val="00D61C6F"/>
    <w:rsid w:val="00D86667"/>
    <w:rsid w:val="00DA713D"/>
    <w:rsid w:val="00DB5986"/>
    <w:rsid w:val="00DD156A"/>
    <w:rsid w:val="00DD771A"/>
    <w:rsid w:val="00E146D7"/>
    <w:rsid w:val="00E250C4"/>
    <w:rsid w:val="00E26F25"/>
    <w:rsid w:val="00E512F6"/>
    <w:rsid w:val="00EA4508"/>
    <w:rsid w:val="00EB7E24"/>
    <w:rsid w:val="00F03ABF"/>
    <w:rsid w:val="00F25D66"/>
    <w:rsid w:val="00F41A06"/>
    <w:rsid w:val="00F524D5"/>
    <w:rsid w:val="00F65464"/>
    <w:rsid w:val="00F9204C"/>
    <w:rsid w:val="00FA6FE3"/>
    <w:rsid w:val="00FB2C6A"/>
    <w:rsid w:val="00FB3FFA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FCF6ADF"/>
  <w15:docId w15:val="{3FF451D4-1499-4077-8B95-B1B93E79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3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2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54C"/>
    <w:rPr>
      <w:rFonts w:ascii="Segoe UI" w:hAnsi="Segoe UI" w:cs="Segoe UI"/>
      <w:sz w:val="18"/>
      <w:szCs w:val="18"/>
    </w:rPr>
  </w:style>
  <w:style w:type="character" w:customStyle="1" w:styleId="11Exact">
    <w:name w:val="Основной текст (11) Exact"/>
    <w:basedOn w:val="a0"/>
    <w:link w:val="11"/>
    <w:rsid w:val="00B915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91563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a7">
    <w:name w:val="Колонтитул_"/>
    <w:basedOn w:val="a0"/>
    <w:rsid w:val="00B9156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ucidaSansUnicode55pt">
    <w:name w:val="Колонтитул + Lucida Sans Unicode;5;5 pt"/>
    <w:basedOn w:val="a7"/>
    <w:rsid w:val="00B9156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Колонтитул"/>
    <w:basedOn w:val="a7"/>
    <w:rsid w:val="00B9156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B915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 (12)"/>
    <w:basedOn w:val="a"/>
    <w:link w:val="12Exact"/>
    <w:rsid w:val="00B9156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sios.eparhi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d-point.ru/reformy-petra-pervogo-sozdanie-reguljarnoj-armi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id1.ria.ru/ig/infografika/m2/ice-batt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na-temu-bogatyri-zemli-russkoj-403251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42E4-268D-4EAB-9ACA-1DE7E769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14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25</cp:revision>
  <cp:lastPrinted>2021-01-25T10:47:00Z</cp:lastPrinted>
  <dcterms:created xsi:type="dcterms:W3CDTF">2018-02-05T13:27:00Z</dcterms:created>
  <dcterms:modified xsi:type="dcterms:W3CDTF">2021-01-25T11:28:00Z</dcterms:modified>
</cp:coreProperties>
</file>