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105" w:rsidRPr="000232FC" w:rsidRDefault="001F7267" w:rsidP="003B610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42"/>
          <w:lang w:eastAsia="ru-RU"/>
        </w:rPr>
      </w:pPr>
      <w:r w:rsidRPr="000232FC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42"/>
          <w:lang w:eastAsia="ru-RU"/>
        </w:rPr>
        <w:t>«День рождения уральского сказителя Павла Петровича Бажова».</w:t>
      </w:r>
    </w:p>
    <w:p w:rsidR="002B570D" w:rsidRDefault="002B6429" w:rsidP="002B570D">
      <w:pPr>
        <w:pStyle w:val="a4"/>
        <w:shd w:val="clear" w:color="auto" w:fill="FFFFFF"/>
        <w:spacing w:before="30" w:beforeAutospacing="0" w:after="60" w:afterAutospacing="0" w:line="360" w:lineRule="auto"/>
        <w:rPr>
          <w:color w:val="002060"/>
          <w:sz w:val="28"/>
          <w:szCs w:val="28"/>
        </w:rPr>
      </w:pPr>
      <w:r w:rsidRPr="00723000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3285490</wp:posOffset>
            </wp:positionV>
            <wp:extent cx="3300730" cy="1856661"/>
            <wp:effectExtent l="0" t="0" r="0" b="0"/>
            <wp:wrapNone/>
            <wp:docPr id="1" name="Рисунок 1" descr="C:\Users\gaovch\Pictures\Фото\январь 2019 Бажов\P10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vch\Pictures\Фото\январь 2019 Бажов\P1050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85" cy="1860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429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2739390</wp:posOffset>
            </wp:positionH>
            <wp:positionV relativeFrom="paragraph">
              <wp:posOffset>3275965</wp:posOffset>
            </wp:positionV>
            <wp:extent cx="3386032" cy="1904643"/>
            <wp:effectExtent l="0" t="0" r="5080" b="635"/>
            <wp:wrapNone/>
            <wp:docPr id="2" name="Рисунок 2" descr="C:\Users\gaovch\Pictures\Фото\январь 2019 Бажов\P105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vch\Pictures\Фото\январь 2019 Бажов\P105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32" cy="1904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70D">
        <w:rPr>
          <w:sz w:val="28"/>
          <w:szCs w:val="28"/>
        </w:rPr>
        <w:tab/>
      </w:r>
      <w:r w:rsidR="00F96508" w:rsidRPr="00AD1889">
        <w:rPr>
          <w:b/>
          <w:i/>
          <w:color w:val="002060"/>
          <w:sz w:val="28"/>
          <w:szCs w:val="28"/>
        </w:rPr>
        <w:t>Совсем недавно</w:t>
      </w:r>
      <w:r w:rsidR="00F96508" w:rsidRPr="00AD1889">
        <w:rPr>
          <w:color w:val="002060"/>
          <w:sz w:val="28"/>
          <w:szCs w:val="28"/>
        </w:rPr>
        <w:t xml:space="preserve"> в очередной раз дети логопедической группы №11 побывали на экскурсии в центральной городской би</w:t>
      </w:r>
      <w:r w:rsidR="00663D5E" w:rsidRPr="00AD1889">
        <w:rPr>
          <w:color w:val="002060"/>
          <w:sz w:val="28"/>
          <w:szCs w:val="28"/>
        </w:rPr>
        <w:t xml:space="preserve">блиотеке имени А. П. Малашенко. </w:t>
      </w:r>
      <w:r w:rsidR="003B6F53" w:rsidRPr="00AD1889">
        <w:rPr>
          <w:color w:val="002060"/>
          <w:sz w:val="28"/>
          <w:szCs w:val="28"/>
        </w:rPr>
        <w:t>На этот раз целью визита</w:t>
      </w:r>
      <w:r w:rsidR="00663D5E" w:rsidRPr="00AD1889">
        <w:rPr>
          <w:color w:val="002060"/>
          <w:sz w:val="28"/>
          <w:szCs w:val="28"/>
        </w:rPr>
        <w:t xml:space="preserve"> </w:t>
      </w:r>
      <w:r w:rsidR="003B6F53" w:rsidRPr="00AD1889">
        <w:rPr>
          <w:color w:val="002060"/>
          <w:sz w:val="28"/>
          <w:szCs w:val="28"/>
        </w:rPr>
        <w:t>было знакомство с творчеством детского писателя, сказителя уральских сказов, Павла Петровича Бажова</w:t>
      </w:r>
      <w:r w:rsidR="00382557" w:rsidRPr="00AD1889">
        <w:rPr>
          <w:color w:val="002060"/>
          <w:sz w:val="28"/>
          <w:szCs w:val="28"/>
        </w:rPr>
        <w:t xml:space="preserve">, </w:t>
      </w:r>
      <w:r w:rsidR="00382557" w:rsidRPr="00AD1889">
        <w:rPr>
          <w:rStyle w:val="a3"/>
          <w:b w:val="0"/>
          <w:color w:val="002060"/>
          <w:sz w:val="28"/>
          <w:szCs w:val="28"/>
          <w:bdr w:val="none" w:sz="0" w:space="0" w:color="auto" w:frame="1"/>
        </w:rPr>
        <w:t>посвященное 140-летию со дня рождения</w:t>
      </w:r>
      <w:r w:rsidR="00382557" w:rsidRPr="00AD1889">
        <w:rPr>
          <w:color w:val="002060"/>
          <w:sz w:val="28"/>
          <w:szCs w:val="28"/>
        </w:rPr>
        <w:t xml:space="preserve">. </w:t>
      </w:r>
      <w:r w:rsidR="00572FD2" w:rsidRPr="00AD1889">
        <w:rPr>
          <w:color w:val="002060"/>
          <w:sz w:val="28"/>
          <w:szCs w:val="28"/>
        </w:rPr>
        <w:t>Сегодня дети п</w:t>
      </w:r>
      <w:r w:rsidR="00827C75" w:rsidRPr="00AD1889">
        <w:rPr>
          <w:color w:val="002060"/>
          <w:sz w:val="28"/>
          <w:szCs w:val="28"/>
        </w:rPr>
        <w:t xml:space="preserve">ришли </w:t>
      </w:r>
      <w:r w:rsidR="00DA0A6A" w:rsidRPr="00AD1889">
        <w:rPr>
          <w:color w:val="002060"/>
          <w:sz w:val="28"/>
          <w:szCs w:val="28"/>
        </w:rPr>
        <w:t>сюда не с пустыми руками, они принесли свои рисунки на выставку</w:t>
      </w:r>
      <w:r w:rsidR="00723000">
        <w:rPr>
          <w:color w:val="002060"/>
          <w:sz w:val="28"/>
          <w:szCs w:val="28"/>
        </w:rPr>
        <w:t xml:space="preserve"> «Уральский волшебник</w:t>
      </w:r>
      <w:r w:rsidR="00070164" w:rsidRPr="00AD1889">
        <w:rPr>
          <w:color w:val="002060"/>
          <w:sz w:val="28"/>
          <w:szCs w:val="28"/>
        </w:rPr>
        <w:t xml:space="preserve"> – Павел Бажов»</w:t>
      </w:r>
      <w:r w:rsidR="00572FD2" w:rsidRPr="00AD1889">
        <w:rPr>
          <w:color w:val="002060"/>
          <w:sz w:val="28"/>
          <w:szCs w:val="28"/>
        </w:rPr>
        <w:t>, к</w:t>
      </w:r>
      <w:r w:rsidR="00070164" w:rsidRPr="00AD1889">
        <w:rPr>
          <w:color w:val="002060"/>
          <w:sz w:val="28"/>
          <w:szCs w:val="28"/>
        </w:rPr>
        <w:t xml:space="preserve">оторая была организована в библиотеке. Произведения </w:t>
      </w:r>
      <w:r w:rsidR="00197C76" w:rsidRPr="00AD1889">
        <w:rPr>
          <w:color w:val="002060"/>
          <w:sz w:val="28"/>
          <w:szCs w:val="28"/>
        </w:rPr>
        <w:t>П.П. Бажова являются важным</w:t>
      </w:r>
      <w:r w:rsidR="00070164" w:rsidRPr="00AD1889">
        <w:rPr>
          <w:color w:val="002060"/>
          <w:sz w:val="28"/>
          <w:szCs w:val="28"/>
        </w:rPr>
        <w:t xml:space="preserve"> этапом в чтении каждого ребёнка. Книги писателя адресованы детям и всегда популярны. «</w:t>
      </w:r>
      <w:proofErr w:type="spellStart"/>
      <w:r w:rsidR="00070164" w:rsidRPr="00AD1889">
        <w:rPr>
          <w:color w:val="002060"/>
          <w:sz w:val="28"/>
          <w:szCs w:val="28"/>
        </w:rPr>
        <w:t>Огневушка-поскакушка</w:t>
      </w:r>
      <w:proofErr w:type="spellEnd"/>
      <w:r w:rsidR="00070164" w:rsidRPr="00AD1889">
        <w:rPr>
          <w:color w:val="002060"/>
          <w:sz w:val="28"/>
          <w:szCs w:val="28"/>
        </w:rPr>
        <w:t>», «Серебряное копытце», «</w:t>
      </w:r>
      <w:proofErr w:type="spellStart"/>
      <w:r w:rsidR="00070164" w:rsidRPr="00AD1889">
        <w:rPr>
          <w:color w:val="002060"/>
          <w:sz w:val="28"/>
          <w:szCs w:val="28"/>
        </w:rPr>
        <w:t>Таюткино</w:t>
      </w:r>
      <w:proofErr w:type="spellEnd"/>
      <w:r w:rsidR="00070164" w:rsidRPr="00AD1889">
        <w:rPr>
          <w:color w:val="002060"/>
          <w:sz w:val="28"/>
          <w:szCs w:val="28"/>
        </w:rPr>
        <w:t xml:space="preserve"> зеркальце» и «Голубая змейка», эти произведения воспитывают нравственные качества у ребят. </w:t>
      </w:r>
    </w:p>
    <w:p w:rsidR="00723000" w:rsidRDefault="00723000" w:rsidP="002B570D">
      <w:pPr>
        <w:pStyle w:val="a4"/>
        <w:shd w:val="clear" w:color="auto" w:fill="FFFFFF"/>
        <w:spacing w:before="30" w:beforeAutospacing="0" w:after="60" w:afterAutospacing="0" w:line="360" w:lineRule="auto"/>
        <w:rPr>
          <w:color w:val="002060"/>
          <w:sz w:val="28"/>
          <w:szCs w:val="28"/>
        </w:rPr>
      </w:pPr>
    </w:p>
    <w:p w:rsidR="00723000" w:rsidRDefault="00723000" w:rsidP="002B570D">
      <w:pPr>
        <w:pStyle w:val="a4"/>
        <w:shd w:val="clear" w:color="auto" w:fill="FFFFFF"/>
        <w:spacing w:before="30" w:beforeAutospacing="0" w:after="60" w:afterAutospacing="0" w:line="360" w:lineRule="auto"/>
        <w:rPr>
          <w:color w:val="002060"/>
          <w:sz w:val="28"/>
          <w:szCs w:val="28"/>
        </w:rPr>
      </w:pPr>
    </w:p>
    <w:p w:rsidR="00723000" w:rsidRDefault="00723000" w:rsidP="002B570D">
      <w:pPr>
        <w:pStyle w:val="a4"/>
        <w:shd w:val="clear" w:color="auto" w:fill="FFFFFF"/>
        <w:spacing w:before="30" w:beforeAutospacing="0" w:after="60" w:afterAutospacing="0" w:line="360" w:lineRule="auto"/>
        <w:rPr>
          <w:color w:val="002060"/>
          <w:sz w:val="28"/>
          <w:szCs w:val="28"/>
        </w:rPr>
      </w:pPr>
    </w:p>
    <w:p w:rsidR="00723000" w:rsidRDefault="00723000" w:rsidP="002B570D">
      <w:pPr>
        <w:pStyle w:val="a4"/>
        <w:shd w:val="clear" w:color="auto" w:fill="FFFFFF"/>
        <w:spacing w:before="30" w:beforeAutospacing="0" w:after="60" w:afterAutospacing="0" w:line="360" w:lineRule="auto"/>
        <w:rPr>
          <w:color w:val="002060"/>
          <w:sz w:val="28"/>
          <w:szCs w:val="28"/>
        </w:rPr>
      </w:pPr>
    </w:p>
    <w:p w:rsidR="00723000" w:rsidRPr="00AD1889" w:rsidRDefault="00723000" w:rsidP="002B570D">
      <w:pPr>
        <w:pStyle w:val="a4"/>
        <w:shd w:val="clear" w:color="auto" w:fill="FFFFFF"/>
        <w:spacing w:before="30" w:beforeAutospacing="0" w:after="60" w:afterAutospacing="0" w:line="360" w:lineRule="auto"/>
        <w:rPr>
          <w:color w:val="002060"/>
          <w:sz w:val="28"/>
          <w:szCs w:val="28"/>
        </w:rPr>
      </w:pPr>
    </w:p>
    <w:p w:rsidR="00E72BEB" w:rsidRPr="00AD1889" w:rsidRDefault="002B570D" w:rsidP="005E0E3C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6"/>
          <w:lang w:eastAsia="ru-RU"/>
        </w:rPr>
      </w:pPr>
      <w:r w:rsidRPr="00AD1889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C240FC">
        <w:rPr>
          <w:rFonts w:ascii="Times New Roman" w:hAnsi="Times New Roman" w:cs="Times New Roman"/>
          <w:b/>
          <w:i/>
          <w:color w:val="002060"/>
          <w:sz w:val="28"/>
          <w:szCs w:val="28"/>
        </w:rPr>
        <w:t>Для нас Сказы Бажова</w:t>
      </w:r>
      <w:r w:rsidRPr="00AD1889">
        <w:rPr>
          <w:rFonts w:ascii="Times New Roman" w:hAnsi="Times New Roman" w:cs="Times New Roman"/>
          <w:color w:val="002060"/>
          <w:sz w:val="28"/>
          <w:szCs w:val="28"/>
        </w:rPr>
        <w:t xml:space="preserve"> на</w:t>
      </w:r>
      <w:r w:rsidR="000232FC" w:rsidRPr="00AD1889">
        <w:rPr>
          <w:rFonts w:ascii="Times New Roman" w:hAnsi="Times New Roman" w:cs="Times New Roman"/>
          <w:color w:val="002060"/>
          <w:sz w:val="28"/>
          <w:szCs w:val="28"/>
        </w:rPr>
        <w:t>зываются с</w:t>
      </w:r>
      <w:r w:rsidRPr="00AD1889">
        <w:rPr>
          <w:rFonts w:ascii="Times New Roman" w:hAnsi="Times New Roman" w:cs="Times New Roman"/>
          <w:color w:val="002060"/>
          <w:sz w:val="28"/>
          <w:szCs w:val="28"/>
        </w:rPr>
        <w:t>казками, для него известного в своё время уральского фольклориста это были именно сказы, записанные народные истории. А в сказах</w:t>
      </w:r>
      <w:r w:rsidR="00724899" w:rsidRPr="00AD188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AD1889">
        <w:rPr>
          <w:rFonts w:ascii="Times New Roman" w:hAnsi="Times New Roman" w:cs="Times New Roman"/>
          <w:color w:val="002060"/>
          <w:sz w:val="28"/>
          <w:szCs w:val="28"/>
        </w:rPr>
        <w:t xml:space="preserve"> что быль, а что небыль не понятно. Вот и приходится задумываться, а может хозяйка Медной горы и серебряное копытце на самом деле были?</w:t>
      </w:r>
      <w:r w:rsidR="003F2976" w:rsidRPr="00AD1889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 xml:space="preserve"> </w:t>
      </w:r>
      <w:r w:rsidR="003F2976" w:rsidRPr="00AD1889">
        <w:rPr>
          <w:rFonts w:ascii="Times New Roman" w:eastAsia="Times New Roman" w:hAnsi="Times New Roman" w:cs="Times New Roman"/>
          <w:color w:val="002060"/>
          <w:sz w:val="28"/>
          <w:szCs w:val="26"/>
          <w:lang w:eastAsia="ru-RU"/>
        </w:rPr>
        <w:t>Современники писали: «В волшебный мир старых уральских сказов Бажов помещал живых русских людей, и они своей реальной, земной силой побеждали условность сказочной волшебности. Как земная любовь простой русской девушки победила волшебную силу Хозяйки медной горы</w:t>
      </w:r>
      <w:r w:rsidR="005E0E3C" w:rsidRPr="00AD1889">
        <w:rPr>
          <w:rFonts w:ascii="Times New Roman" w:eastAsia="Times New Roman" w:hAnsi="Times New Roman" w:cs="Times New Roman"/>
          <w:color w:val="002060"/>
          <w:sz w:val="28"/>
          <w:szCs w:val="26"/>
          <w:lang w:eastAsia="ru-RU"/>
        </w:rPr>
        <w:t>.</w:t>
      </w:r>
    </w:p>
    <w:p w:rsidR="00747D31" w:rsidRPr="00AD1889" w:rsidRDefault="00070164" w:rsidP="00081326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002060"/>
          <w:sz w:val="28"/>
          <w:szCs w:val="28"/>
        </w:rPr>
      </w:pPr>
      <w:r w:rsidRPr="00C240FC">
        <w:rPr>
          <w:b/>
          <w:i/>
          <w:color w:val="002060"/>
          <w:sz w:val="28"/>
          <w:szCs w:val="28"/>
        </w:rPr>
        <w:t>К этой встрече</w:t>
      </w:r>
      <w:r w:rsidR="00572FD2" w:rsidRPr="00C240FC">
        <w:rPr>
          <w:b/>
          <w:i/>
          <w:color w:val="002060"/>
          <w:sz w:val="28"/>
          <w:szCs w:val="28"/>
        </w:rPr>
        <w:t xml:space="preserve"> </w:t>
      </w:r>
      <w:r w:rsidR="00572FD2" w:rsidRPr="00AD1889">
        <w:rPr>
          <w:color w:val="002060"/>
          <w:sz w:val="28"/>
          <w:szCs w:val="28"/>
        </w:rPr>
        <w:t>дети готовились заранее</w:t>
      </w:r>
      <w:r w:rsidR="00253E27" w:rsidRPr="00AD1889">
        <w:rPr>
          <w:color w:val="002060"/>
          <w:sz w:val="28"/>
          <w:szCs w:val="28"/>
        </w:rPr>
        <w:t>.</w:t>
      </w:r>
      <w:r w:rsidRPr="00AD1889">
        <w:rPr>
          <w:color w:val="002060"/>
          <w:sz w:val="28"/>
          <w:szCs w:val="28"/>
        </w:rPr>
        <w:t xml:space="preserve"> </w:t>
      </w:r>
      <w:r w:rsidR="00253E27" w:rsidRPr="00AD1889">
        <w:rPr>
          <w:color w:val="002060"/>
          <w:sz w:val="28"/>
          <w:szCs w:val="28"/>
        </w:rPr>
        <w:t xml:space="preserve">В </w:t>
      </w:r>
      <w:r w:rsidR="0072722E" w:rsidRPr="00AD1889">
        <w:rPr>
          <w:color w:val="002060"/>
          <w:sz w:val="28"/>
          <w:szCs w:val="28"/>
        </w:rPr>
        <w:t xml:space="preserve">преддверии </w:t>
      </w:r>
      <w:r w:rsidR="007A6FE1" w:rsidRPr="00AD1889">
        <w:rPr>
          <w:rStyle w:val="a3"/>
          <w:b w:val="0"/>
          <w:color w:val="002060"/>
          <w:sz w:val="28"/>
          <w:szCs w:val="28"/>
          <w:bdr w:val="none" w:sz="0" w:space="0" w:color="auto" w:frame="1"/>
        </w:rPr>
        <w:t>выставки</w:t>
      </w:r>
      <w:r w:rsidR="00253E27" w:rsidRPr="00AD1889">
        <w:rPr>
          <w:color w:val="002060"/>
          <w:sz w:val="28"/>
          <w:szCs w:val="28"/>
        </w:rPr>
        <w:t xml:space="preserve"> </w:t>
      </w:r>
      <w:r w:rsidR="007A6FE1" w:rsidRPr="00AD1889">
        <w:rPr>
          <w:color w:val="002060"/>
          <w:sz w:val="28"/>
          <w:szCs w:val="28"/>
        </w:rPr>
        <w:t>педагоги с детьм</w:t>
      </w:r>
      <w:r w:rsidR="00253E27" w:rsidRPr="00AD1889">
        <w:rPr>
          <w:color w:val="002060"/>
          <w:sz w:val="28"/>
          <w:szCs w:val="28"/>
        </w:rPr>
        <w:t xml:space="preserve">и беседовали о творчестве П. П. </w:t>
      </w:r>
      <w:r w:rsidR="007A6FE1" w:rsidRPr="00AD1889">
        <w:rPr>
          <w:rStyle w:val="a3"/>
          <w:b w:val="0"/>
          <w:color w:val="002060"/>
          <w:sz w:val="28"/>
          <w:szCs w:val="28"/>
          <w:bdr w:val="none" w:sz="0" w:space="0" w:color="auto" w:frame="1"/>
        </w:rPr>
        <w:t>Бажова</w:t>
      </w:r>
      <w:r w:rsidR="007A6FE1" w:rsidRPr="00AD1889">
        <w:rPr>
          <w:color w:val="002060"/>
          <w:sz w:val="28"/>
          <w:szCs w:val="28"/>
        </w:rPr>
        <w:t xml:space="preserve">, знакомились с его </w:t>
      </w:r>
      <w:r w:rsidR="007A6FE1" w:rsidRPr="00AD1889">
        <w:rPr>
          <w:color w:val="002060"/>
          <w:sz w:val="28"/>
          <w:szCs w:val="28"/>
        </w:rPr>
        <w:lastRenderedPageBreak/>
        <w:t>произведениям</w:t>
      </w:r>
      <w:r w:rsidR="00253E27" w:rsidRPr="00AD1889">
        <w:rPr>
          <w:color w:val="002060"/>
          <w:sz w:val="28"/>
          <w:szCs w:val="28"/>
        </w:rPr>
        <w:t xml:space="preserve">и - сказами, рисовали к ним иллюстрации. Родители не остались в стороне. По нашей просьбе они дома читали с детьми произведения автора, а затем совместно с детьми нарисовали иллюстрации к полюбившейся сказке. </w:t>
      </w:r>
      <w:r w:rsidR="000B1087" w:rsidRPr="00AD1889">
        <w:rPr>
          <w:color w:val="002060"/>
          <w:sz w:val="28"/>
          <w:szCs w:val="28"/>
        </w:rPr>
        <w:t xml:space="preserve">На нашей групповой выставке можно было встретить и Медной горы хозяйку, и </w:t>
      </w:r>
      <w:proofErr w:type="spellStart"/>
      <w:r w:rsidR="000B1087" w:rsidRPr="00AD1889">
        <w:rPr>
          <w:color w:val="002060"/>
          <w:sz w:val="28"/>
          <w:szCs w:val="28"/>
        </w:rPr>
        <w:t>Огневушку-поскакушку</w:t>
      </w:r>
      <w:proofErr w:type="spellEnd"/>
      <w:r w:rsidR="000B1087" w:rsidRPr="00AD1889">
        <w:rPr>
          <w:color w:val="002060"/>
          <w:sz w:val="28"/>
          <w:szCs w:val="28"/>
        </w:rPr>
        <w:t xml:space="preserve">, и </w:t>
      </w:r>
      <w:proofErr w:type="spellStart"/>
      <w:r w:rsidR="000B1087" w:rsidRPr="00AD1889">
        <w:rPr>
          <w:color w:val="002060"/>
          <w:sz w:val="28"/>
          <w:szCs w:val="28"/>
        </w:rPr>
        <w:t>Синюшку</w:t>
      </w:r>
      <w:proofErr w:type="spellEnd"/>
      <w:r w:rsidR="000B1087" w:rsidRPr="00AD1889">
        <w:rPr>
          <w:color w:val="002060"/>
          <w:sz w:val="28"/>
          <w:szCs w:val="28"/>
        </w:rPr>
        <w:t xml:space="preserve"> из колодца. Самым любимым персонажем </w:t>
      </w:r>
      <w:r w:rsidR="000B1087" w:rsidRPr="00AD1889">
        <w:rPr>
          <w:rStyle w:val="a3"/>
          <w:b w:val="0"/>
          <w:color w:val="002060"/>
          <w:sz w:val="28"/>
          <w:szCs w:val="28"/>
          <w:bdr w:val="none" w:sz="0" w:space="0" w:color="auto" w:frame="1"/>
        </w:rPr>
        <w:t>выставки стал</w:t>
      </w:r>
      <w:r w:rsidR="000B1087" w:rsidRPr="00AD1889">
        <w:rPr>
          <w:color w:val="002060"/>
          <w:sz w:val="28"/>
          <w:szCs w:val="28"/>
        </w:rPr>
        <w:t xml:space="preserve">, конечно же, козлик Серебряное копытце. </w:t>
      </w:r>
      <w:r w:rsidR="00747D31" w:rsidRPr="00AD1889">
        <w:rPr>
          <w:color w:val="002060"/>
          <w:sz w:val="28"/>
          <w:szCs w:val="28"/>
        </w:rPr>
        <w:t>Вот так</w:t>
      </w:r>
      <w:r w:rsidR="00724899" w:rsidRPr="00AD1889">
        <w:rPr>
          <w:color w:val="002060"/>
          <w:sz w:val="28"/>
          <w:szCs w:val="28"/>
        </w:rPr>
        <w:t xml:space="preserve">ую совместную подготовку воспитателей и родителей с </w:t>
      </w:r>
      <w:r w:rsidR="00747D31" w:rsidRPr="00AD1889">
        <w:rPr>
          <w:color w:val="002060"/>
          <w:sz w:val="28"/>
          <w:szCs w:val="28"/>
        </w:rPr>
        <w:t>дет</w:t>
      </w:r>
      <w:r w:rsidR="00724899" w:rsidRPr="00AD1889">
        <w:rPr>
          <w:color w:val="002060"/>
          <w:sz w:val="28"/>
          <w:szCs w:val="28"/>
        </w:rPr>
        <w:t xml:space="preserve">ьми мы посвятили </w:t>
      </w:r>
      <w:r w:rsidR="00747D31" w:rsidRPr="00AD1889">
        <w:rPr>
          <w:color w:val="002060"/>
          <w:sz w:val="28"/>
          <w:szCs w:val="28"/>
        </w:rPr>
        <w:t>встрече с удивительным</w:t>
      </w:r>
      <w:r w:rsidR="00724899" w:rsidRPr="00AD1889">
        <w:rPr>
          <w:color w:val="002060"/>
          <w:sz w:val="28"/>
          <w:szCs w:val="28"/>
        </w:rPr>
        <w:t xml:space="preserve"> и прекрасным миром.</w:t>
      </w:r>
      <w:r w:rsidR="00747D31" w:rsidRPr="00AD1889">
        <w:rPr>
          <w:color w:val="002060"/>
          <w:sz w:val="28"/>
          <w:szCs w:val="28"/>
        </w:rPr>
        <w:t xml:space="preserve"> </w:t>
      </w:r>
    </w:p>
    <w:p w:rsidR="002844A5" w:rsidRPr="00AD1889" w:rsidRDefault="00BD1C87" w:rsidP="002844A5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D1C87"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2734945</wp:posOffset>
            </wp:positionH>
            <wp:positionV relativeFrom="paragraph">
              <wp:posOffset>3893820</wp:posOffset>
            </wp:positionV>
            <wp:extent cx="3205903" cy="1803321"/>
            <wp:effectExtent l="0" t="0" r="0" b="6985"/>
            <wp:wrapNone/>
            <wp:docPr id="4" name="Рисунок 4" descr="C:\Users\gaovch\Pictures\Фото\январь 2019 Бажов\P10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ovch\Pictures\Фото\январь 2019 Бажов\P105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03" cy="1803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9A" w:rsidRPr="00EF329A"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3903345</wp:posOffset>
            </wp:positionV>
            <wp:extent cx="3217333" cy="1809750"/>
            <wp:effectExtent l="0" t="0" r="2540" b="0"/>
            <wp:wrapNone/>
            <wp:docPr id="3" name="Рисунок 3" descr="C:\Users\gaovch\Pictures\Фото\январь 2019 Бажов\P10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ovch\Pictures\Фото\январь 2019 Бажов\P1050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3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E1" w:rsidRPr="00C240FC">
        <w:rPr>
          <w:rFonts w:ascii="Times New Roman" w:hAnsi="Times New Roman" w:cs="Times New Roman"/>
          <w:b/>
          <w:bCs/>
          <w:i/>
          <w:color w:val="002060"/>
          <w:sz w:val="28"/>
          <w:szCs w:val="28"/>
          <w:shd w:val="clear" w:color="auto" w:fill="FFFFFF"/>
        </w:rPr>
        <w:t>В ходе встречи</w:t>
      </w:r>
      <w:r w:rsidR="007A6FE1" w:rsidRPr="00AD1889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 детям была представлена слайд-презентация «Уральский сказочник», которая познакомила их с биографией и творчеством писателя</w:t>
      </w:r>
      <w:r w:rsidR="009A253C" w:rsidRPr="00AD1889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, они </w:t>
      </w:r>
      <w:r w:rsidR="007A6FE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узнали, чем различаются </w:t>
      </w:r>
      <w:r w:rsidR="007A6FE1" w:rsidRPr="00AD1889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сказка</w:t>
      </w:r>
      <w:r w:rsidR="007A6FE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r w:rsidR="007A6FE1" w:rsidRPr="00AD1889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сказ</w:t>
      </w:r>
      <w:r w:rsidR="007A6FE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Большой интерес у </w:t>
      </w:r>
      <w:r w:rsidR="007A6FE1" w:rsidRPr="00AD1889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детей</w:t>
      </w:r>
      <w:r w:rsidR="007A6FE1" w:rsidRPr="00AD1889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7A6FE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вызвали игры, приготовленные библиотекарем</w:t>
      </w:r>
      <w:r w:rsidR="00747D3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– Жанной Анатольевной Соколовой</w:t>
      </w:r>
      <w:r w:rsidR="006366C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: «Самый внимательный» – </w:t>
      </w:r>
      <w:r w:rsidR="007A6FE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 знание текста произведения «Серебряное копытце», «Собери иллюстрацию» </w:t>
      </w:r>
      <w:r w:rsidR="006366C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–</w:t>
      </w:r>
      <w:r w:rsidR="007A6FE1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из разрезных фрагментов собирали целую картинку из произведений П. П. Бажова, «Сказочные персонажи» - выбрали слова, которые подходили для характеристики героя (слова </w:t>
      </w:r>
      <w:r w:rsidR="00663D5E" w:rsidRPr="00AD18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зачитывались библиотекарем).</w:t>
      </w:r>
      <w:r w:rsidR="0041406B" w:rsidRPr="00AD18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366C1" w:rsidRPr="00AD1889">
        <w:rPr>
          <w:rFonts w:ascii="Times New Roman" w:hAnsi="Times New Roman" w:cs="Times New Roman"/>
          <w:color w:val="002060"/>
          <w:sz w:val="28"/>
          <w:szCs w:val="28"/>
        </w:rPr>
        <w:t>Она</w:t>
      </w:r>
      <w:r w:rsidR="00724899" w:rsidRPr="00AD1889">
        <w:rPr>
          <w:rFonts w:ascii="Times New Roman" w:hAnsi="Times New Roman" w:cs="Times New Roman"/>
          <w:color w:val="002060"/>
          <w:sz w:val="28"/>
          <w:szCs w:val="28"/>
        </w:rPr>
        <w:t xml:space="preserve"> поведала детям о том, как</w:t>
      </w:r>
      <w:r w:rsidR="003B6105" w:rsidRPr="00AD18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844A5" w:rsidRPr="00AD188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образы героев П. Бажова нашли отклик во многих видах искусства, в том числе в кино. По его сказам были созданы известные художественные фильмы для детей, мультфильмы и даже балетная постановка «Каменный цветок»</w:t>
      </w:r>
    </w:p>
    <w:p w:rsidR="00EF329A" w:rsidRDefault="00EF329A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002060"/>
          <w:sz w:val="28"/>
          <w:szCs w:val="28"/>
        </w:rPr>
      </w:pPr>
    </w:p>
    <w:p w:rsidR="00EF329A" w:rsidRDefault="00EF329A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002060"/>
          <w:sz w:val="28"/>
          <w:szCs w:val="28"/>
        </w:rPr>
      </w:pPr>
    </w:p>
    <w:p w:rsidR="00EF329A" w:rsidRDefault="00EF329A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002060"/>
          <w:sz w:val="28"/>
          <w:szCs w:val="28"/>
        </w:rPr>
      </w:pPr>
    </w:p>
    <w:p w:rsidR="00EF329A" w:rsidRDefault="00EF329A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002060"/>
          <w:sz w:val="28"/>
          <w:szCs w:val="28"/>
        </w:rPr>
      </w:pPr>
    </w:p>
    <w:p w:rsidR="00EF329A" w:rsidRDefault="00EF329A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002060"/>
          <w:sz w:val="28"/>
          <w:szCs w:val="28"/>
        </w:rPr>
      </w:pPr>
    </w:p>
    <w:p w:rsidR="00EF329A" w:rsidRDefault="00EF329A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002060"/>
          <w:sz w:val="28"/>
          <w:szCs w:val="28"/>
        </w:rPr>
      </w:pPr>
    </w:p>
    <w:p w:rsidR="00382557" w:rsidRPr="00AD1889" w:rsidRDefault="003B6105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002060"/>
          <w:sz w:val="28"/>
          <w:szCs w:val="28"/>
        </w:rPr>
      </w:pPr>
      <w:r w:rsidRPr="00C240FC">
        <w:rPr>
          <w:b/>
          <w:i/>
          <w:color w:val="002060"/>
          <w:sz w:val="28"/>
          <w:szCs w:val="28"/>
        </w:rPr>
        <w:t>И конечно, как всегда</w:t>
      </w:r>
      <w:r w:rsidR="00724899" w:rsidRPr="00C240FC">
        <w:rPr>
          <w:b/>
          <w:i/>
          <w:color w:val="002060"/>
          <w:sz w:val="28"/>
          <w:szCs w:val="28"/>
        </w:rPr>
        <w:t>,</w:t>
      </w:r>
      <w:r w:rsidRPr="00AD1889">
        <w:rPr>
          <w:color w:val="002060"/>
          <w:sz w:val="28"/>
          <w:szCs w:val="28"/>
        </w:rPr>
        <w:t xml:space="preserve"> по традиции в конце встречи ребята посмотрели мультфильм «Серебряное копытце». </w:t>
      </w:r>
      <w:r w:rsidR="00724899" w:rsidRPr="00AD1889">
        <w:rPr>
          <w:color w:val="002060"/>
          <w:sz w:val="28"/>
          <w:szCs w:val="28"/>
        </w:rPr>
        <w:t xml:space="preserve"> Придя в группу, дети еще долго были под впечатлением от проведенного мероприятия, общались между собой, </w:t>
      </w:r>
      <w:r w:rsidR="00724899" w:rsidRPr="00AD1889">
        <w:rPr>
          <w:color w:val="002060"/>
          <w:sz w:val="28"/>
          <w:szCs w:val="28"/>
        </w:rPr>
        <w:lastRenderedPageBreak/>
        <w:t>пересказывая увиденное. Глядя на детей, невольно думаешь, как было бы хорошо, если бы они запомнили эту встречу с прекрасным на всю свою жизнь. И став взрослым, рассказали бы своим детям.</w:t>
      </w:r>
    </w:p>
    <w:p w:rsidR="00382557" w:rsidRPr="00AD1889" w:rsidRDefault="00C771F2" w:rsidP="002844A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002060"/>
          <w:sz w:val="28"/>
          <w:szCs w:val="28"/>
        </w:rPr>
      </w:pPr>
      <w:r w:rsidRPr="00C771F2">
        <w:rPr>
          <w:noProof/>
          <w:color w:val="002060"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169545</wp:posOffset>
            </wp:positionV>
            <wp:extent cx="5940425" cy="3341489"/>
            <wp:effectExtent l="0" t="0" r="3175" b="0"/>
            <wp:wrapNone/>
            <wp:docPr id="5" name="Рисунок 5" descr="C:\Users\gaovch\Pictures\Фото\январь 2019 Бажов\P10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ovch\Pictures\Фото\январь 2019 Бажов\P1050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57" w:rsidRPr="00AD1889" w:rsidRDefault="00382557" w:rsidP="00FE41F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2060"/>
          <w:sz w:val="26"/>
          <w:szCs w:val="26"/>
        </w:rPr>
      </w:pPr>
    </w:p>
    <w:p w:rsidR="00382557" w:rsidRPr="00AD1889" w:rsidRDefault="00382557" w:rsidP="00FE41F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2060"/>
          <w:sz w:val="26"/>
          <w:szCs w:val="26"/>
        </w:rPr>
      </w:pPr>
    </w:p>
    <w:p w:rsidR="00382557" w:rsidRPr="00AD1889" w:rsidRDefault="005B6588" w:rsidP="00FE41F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2060"/>
          <w:sz w:val="26"/>
          <w:szCs w:val="26"/>
        </w:rPr>
      </w:pPr>
      <w:bookmarkStart w:id="0" w:name="_GoBack"/>
      <w:r w:rsidRPr="005B6588">
        <w:rPr>
          <w:noProof/>
          <w:color w:val="002060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3616960</wp:posOffset>
            </wp:positionV>
            <wp:extent cx="5940425" cy="3341489"/>
            <wp:effectExtent l="0" t="0" r="3175" b="0"/>
            <wp:wrapNone/>
            <wp:docPr id="6" name="Рисунок 6" descr="C:\Users\gaovch\Pictures\Фото\январь 2019 Бажов\P10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ovch\Pictures\Фото\январь 2019 Бажов\P105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2557" w:rsidRPr="00AD1889" w:rsidSect="00C240FC">
      <w:pgSz w:w="11906" w:h="16838"/>
      <w:pgMar w:top="1134" w:right="850" w:bottom="1134" w:left="1701" w:header="708" w:footer="708" w:gutter="0"/>
      <w:pgBorders w:offsetFrom="page">
        <w:top w:val="triple" w:sz="12" w:space="24" w:color="1A9810"/>
        <w:left w:val="triple" w:sz="12" w:space="24" w:color="1A9810"/>
        <w:bottom w:val="triple" w:sz="12" w:space="24" w:color="1A9810"/>
        <w:right w:val="triple" w:sz="12" w:space="24" w:color="1A981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384"/>
    <w:rsid w:val="000232FC"/>
    <w:rsid w:val="00070164"/>
    <w:rsid w:val="00081326"/>
    <w:rsid w:val="000B1087"/>
    <w:rsid w:val="000F429C"/>
    <w:rsid w:val="00173090"/>
    <w:rsid w:val="001813EF"/>
    <w:rsid w:val="00197C76"/>
    <w:rsid w:val="001F7267"/>
    <w:rsid w:val="00253E27"/>
    <w:rsid w:val="002844A5"/>
    <w:rsid w:val="002B570D"/>
    <w:rsid w:val="002B6429"/>
    <w:rsid w:val="00382557"/>
    <w:rsid w:val="003B6105"/>
    <w:rsid w:val="003B6F53"/>
    <w:rsid w:val="003F2976"/>
    <w:rsid w:val="0041406B"/>
    <w:rsid w:val="00465762"/>
    <w:rsid w:val="005259DE"/>
    <w:rsid w:val="00572FD2"/>
    <w:rsid w:val="005768E4"/>
    <w:rsid w:val="005B6588"/>
    <w:rsid w:val="005E0E3C"/>
    <w:rsid w:val="006366C1"/>
    <w:rsid w:val="00663D5E"/>
    <w:rsid w:val="00723000"/>
    <w:rsid w:val="00724899"/>
    <w:rsid w:val="0072722E"/>
    <w:rsid w:val="00747D31"/>
    <w:rsid w:val="007A6FE1"/>
    <w:rsid w:val="007F79AD"/>
    <w:rsid w:val="00827C75"/>
    <w:rsid w:val="00914149"/>
    <w:rsid w:val="009A253C"/>
    <w:rsid w:val="009E421D"/>
    <w:rsid w:val="00AC43FD"/>
    <w:rsid w:val="00AD1889"/>
    <w:rsid w:val="00B81AB4"/>
    <w:rsid w:val="00BC7384"/>
    <w:rsid w:val="00BD1C87"/>
    <w:rsid w:val="00BF28E0"/>
    <w:rsid w:val="00C240FC"/>
    <w:rsid w:val="00C771F2"/>
    <w:rsid w:val="00C82E11"/>
    <w:rsid w:val="00C975ED"/>
    <w:rsid w:val="00CB5853"/>
    <w:rsid w:val="00CC64B3"/>
    <w:rsid w:val="00D94803"/>
    <w:rsid w:val="00DA0A6A"/>
    <w:rsid w:val="00E72BEB"/>
    <w:rsid w:val="00EF329A"/>
    <w:rsid w:val="00F10925"/>
    <w:rsid w:val="00F96508"/>
    <w:rsid w:val="00FE41FF"/>
    <w:rsid w:val="00FE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93726"/>
  <w15:chartTrackingRefBased/>
  <w15:docId w15:val="{FFF18C3F-EABD-461D-9C68-D1BB5ACB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1AB4"/>
    <w:rPr>
      <w:b/>
      <w:bCs/>
    </w:rPr>
  </w:style>
  <w:style w:type="paragraph" w:styleId="a4">
    <w:name w:val="Normal (Web)"/>
    <w:basedOn w:val="a"/>
    <w:uiPriority w:val="99"/>
    <w:semiHidden/>
    <w:unhideWhenUsed/>
    <w:rsid w:val="00FE4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7AF73-6D52-4358-8180-F750BB34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3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gaovch</dc:creator>
  <cp:keywords/>
  <dc:description/>
  <cp:lastModifiedBy>gaovch</cp:lastModifiedBy>
  <cp:revision>58</cp:revision>
  <dcterms:created xsi:type="dcterms:W3CDTF">2019-01-16T05:56:00Z</dcterms:created>
  <dcterms:modified xsi:type="dcterms:W3CDTF">2019-02-03T10:52:00Z</dcterms:modified>
</cp:coreProperties>
</file>